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26A1" w14:textId="77777777" w:rsidR="00C168B7" w:rsidRPr="00401C29" w:rsidRDefault="00C168B7" w:rsidP="007F7D89">
      <w:pPr>
        <w:spacing w:line="276" w:lineRule="auto"/>
        <w:jc w:val="both"/>
        <w:rPr>
          <w:color w:val="262626" w:themeColor="text1" w:themeTint="D9"/>
          <w:sz w:val="32"/>
          <w:szCs w:val="28"/>
        </w:rPr>
      </w:pPr>
    </w:p>
    <w:p w14:paraId="5E28ECAA" w14:textId="77777777" w:rsidR="00997C54" w:rsidRPr="00401C29" w:rsidRDefault="00997C54" w:rsidP="00997C54">
      <w:pPr>
        <w:jc w:val="center"/>
        <w:rPr>
          <w:iCs/>
          <w:sz w:val="28"/>
          <w:szCs w:val="28"/>
        </w:rPr>
      </w:pPr>
      <w:r w:rsidRPr="00401C29">
        <w:rPr>
          <w:iCs/>
          <w:sz w:val="28"/>
          <w:szCs w:val="28"/>
        </w:rPr>
        <w:t xml:space="preserve">Муниципальное бюджетное общеобразовательное учреждение </w:t>
      </w:r>
    </w:p>
    <w:p w14:paraId="630C3176" w14:textId="77777777" w:rsidR="00997C54" w:rsidRPr="00401C29" w:rsidRDefault="00997C54" w:rsidP="00997C54">
      <w:pPr>
        <w:jc w:val="center"/>
        <w:rPr>
          <w:iCs/>
          <w:sz w:val="28"/>
          <w:szCs w:val="28"/>
        </w:rPr>
      </w:pPr>
      <w:r w:rsidRPr="00401C29">
        <w:rPr>
          <w:iCs/>
          <w:sz w:val="28"/>
          <w:szCs w:val="28"/>
        </w:rPr>
        <w:t>«</w:t>
      </w:r>
      <w:proofErr w:type="spellStart"/>
      <w:r w:rsidRPr="00401C29">
        <w:rPr>
          <w:iCs/>
          <w:sz w:val="28"/>
          <w:szCs w:val="28"/>
        </w:rPr>
        <w:t>Скороднянская</w:t>
      </w:r>
      <w:proofErr w:type="spellEnd"/>
      <w:r w:rsidRPr="00401C29">
        <w:rPr>
          <w:iCs/>
          <w:sz w:val="28"/>
          <w:szCs w:val="28"/>
        </w:rPr>
        <w:t xml:space="preserve"> средняя общеобразовательная школа»</w:t>
      </w:r>
    </w:p>
    <w:p w14:paraId="65D277CC" w14:textId="77777777" w:rsidR="00997C54" w:rsidRPr="00401C29" w:rsidRDefault="00997C54" w:rsidP="00997C54">
      <w:pPr>
        <w:jc w:val="center"/>
        <w:rPr>
          <w:iCs/>
          <w:sz w:val="28"/>
          <w:szCs w:val="28"/>
        </w:rPr>
      </w:pPr>
      <w:r w:rsidRPr="00401C29">
        <w:rPr>
          <w:iCs/>
          <w:sz w:val="28"/>
          <w:szCs w:val="28"/>
        </w:rPr>
        <w:t>Губкинского района Белгородской области</w:t>
      </w:r>
    </w:p>
    <w:p w14:paraId="564AB795" w14:textId="77777777" w:rsidR="00997C54" w:rsidRDefault="00997C54" w:rsidP="00997C54">
      <w:pPr>
        <w:jc w:val="center"/>
        <w:rPr>
          <w:b/>
          <w:bCs/>
          <w:iCs/>
          <w:color w:val="000000"/>
        </w:rPr>
      </w:pPr>
    </w:p>
    <w:p w14:paraId="0B71AD3E" w14:textId="77777777" w:rsidR="00997C54" w:rsidRDefault="00997C54" w:rsidP="00997C54">
      <w:pPr>
        <w:jc w:val="center"/>
        <w:rPr>
          <w:b/>
          <w:bCs/>
          <w:iCs/>
          <w:color w:val="000000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233"/>
        <w:gridCol w:w="3392"/>
        <w:gridCol w:w="3548"/>
      </w:tblGrid>
      <w:tr w:rsidR="00997C54" w:rsidRPr="00415852" w14:paraId="633E7C6F" w14:textId="77777777" w:rsidTr="003C5382">
        <w:trPr>
          <w:trHeight w:val="241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C65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>«Рассмотрено» На заседании педагогического совета МБОУ «</w:t>
            </w:r>
            <w:proofErr w:type="spellStart"/>
            <w:r w:rsidRPr="00415852">
              <w:rPr>
                <w:bCs/>
                <w:iCs/>
              </w:rPr>
              <w:t>Скороднянская</w:t>
            </w:r>
            <w:proofErr w:type="spellEnd"/>
            <w:r w:rsidRPr="00415852">
              <w:rPr>
                <w:bCs/>
                <w:iCs/>
              </w:rPr>
              <w:t xml:space="preserve"> СОШ»</w:t>
            </w:r>
          </w:p>
          <w:p w14:paraId="3286E35D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>Протокол №</w:t>
            </w:r>
          </w:p>
          <w:p w14:paraId="7BCD2400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 xml:space="preserve">   От «    » ________ 20  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D34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>Согласовано:</w:t>
            </w:r>
          </w:p>
          <w:p w14:paraId="5D006844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>Зам. директора МБОУ «</w:t>
            </w:r>
            <w:proofErr w:type="spellStart"/>
            <w:r w:rsidRPr="00415852">
              <w:rPr>
                <w:bCs/>
                <w:iCs/>
              </w:rPr>
              <w:t>Скороднянская</w:t>
            </w:r>
            <w:proofErr w:type="spellEnd"/>
            <w:r w:rsidRPr="00415852">
              <w:rPr>
                <w:bCs/>
                <w:iCs/>
              </w:rPr>
              <w:t xml:space="preserve"> СОШ»</w:t>
            </w:r>
          </w:p>
          <w:p w14:paraId="73ACD144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>_________/_</w:t>
            </w:r>
            <w:proofErr w:type="spellStart"/>
            <w:r w:rsidRPr="00415852">
              <w:rPr>
                <w:bCs/>
                <w:iCs/>
              </w:rPr>
              <w:t>Виноходова.Л.В</w:t>
            </w:r>
            <w:proofErr w:type="spellEnd"/>
          </w:p>
          <w:p w14:paraId="47E5125E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>__ _______   20   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2F2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 xml:space="preserve">  Утверждаю</w:t>
            </w:r>
          </w:p>
          <w:p w14:paraId="718C7CBC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>Директор МБОУ «</w:t>
            </w:r>
            <w:proofErr w:type="spellStart"/>
            <w:r w:rsidRPr="00415852">
              <w:rPr>
                <w:bCs/>
                <w:iCs/>
              </w:rPr>
              <w:t>Скороднянская</w:t>
            </w:r>
            <w:proofErr w:type="spellEnd"/>
            <w:r w:rsidRPr="00415852">
              <w:rPr>
                <w:bCs/>
                <w:iCs/>
              </w:rPr>
              <w:t xml:space="preserve"> СОШ»</w:t>
            </w:r>
          </w:p>
          <w:p w14:paraId="359A3BCC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 xml:space="preserve">________ </w:t>
            </w:r>
            <w:proofErr w:type="spellStart"/>
            <w:r w:rsidRPr="00415852">
              <w:rPr>
                <w:bCs/>
                <w:iCs/>
              </w:rPr>
              <w:t>Лысых.Е.Д</w:t>
            </w:r>
            <w:proofErr w:type="spellEnd"/>
          </w:p>
          <w:p w14:paraId="78F4D28E" w14:textId="77777777" w:rsidR="00997C54" w:rsidRPr="00415852" w:rsidRDefault="00997C54" w:rsidP="003C5382">
            <w:pPr>
              <w:rPr>
                <w:bCs/>
                <w:iCs/>
              </w:rPr>
            </w:pPr>
            <w:r w:rsidRPr="00415852">
              <w:rPr>
                <w:bCs/>
                <w:iCs/>
              </w:rPr>
              <w:t>Приказ № __от «   » __ 20 __  г.</w:t>
            </w:r>
          </w:p>
        </w:tc>
      </w:tr>
    </w:tbl>
    <w:p w14:paraId="6F38890F" w14:textId="77777777" w:rsidR="00997C54" w:rsidRDefault="00997C54" w:rsidP="00997C54"/>
    <w:p w14:paraId="66EF0360" w14:textId="77777777" w:rsidR="00997C54" w:rsidRDefault="00997C54" w:rsidP="00997C54">
      <w:pPr>
        <w:rPr>
          <w:b/>
          <w:sz w:val="28"/>
          <w:szCs w:val="28"/>
        </w:rPr>
      </w:pPr>
    </w:p>
    <w:p w14:paraId="7A616EAF" w14:textId="77777777" w:rsidR="00997C54" w:rsidRDefault="00997C54" w:rsidP="00997C54">
      <w:pPr>
        <w:rPr>
          <w:b/>
          <w:sz w:val="28"/>
          <w:szCs w:val="28"/>
        </w:rPr>
      </w:pPr>
    </w:p>
    <w:p w14:paraId="06E03699" w14:textId="77777777" w:rsidR="00997C54" w:rsidRDefault="00997C54" w:rsidP="00997C54">
      <w:pPr>
        <w:rPr>
          <w:b/>
          <w:sz w:val="28"/>
          <w:szCs w:val="28"/>
        </w:rPr>
      </w:pPr>
    </w:p>
    <w:p w14:paraId="629B4B58" w14:textId="77777777" w:rsidR="00997C54" w:rsidRDefault="00997C54" w:rsidP="00997C54">
      <w:pPr>
        <w:rPr>
          <w:b/>
          <w:sz w:val="28"/>
          <w:szCs w:val="28"/>
        </w:rPr>
      </w:pPr>
    </w:p>
    <w:p w14:paraId="7AA65EE9" w14:textId="77777777" w:rsidR="00997C54" w:rsidRDefault="00997C54" w:rsidP="00997C54">
      <w:pPr>
        <w:rPr>
          <w:b/>
          <w:sz w:val="28"/>
          <w:szCs w:val="28"/>
        </w:rPr>
      </w:pPr>
    </w:p>
    <w:p w14:paraId="5B93F8B8" w14:textId="77777777" w:rsidR="00997C54" w:rsidRDefault="00997C54" w:rsidP="00997C54">
      <w:pPr>
        <w:rPr>
          <w:b/>
          <w:sz w:val="28"/>
          <w:szCs w:val="28"/>
        </w:rPr>
      </w:pPr>
    </w:p>
    <w:p w14:paraId="56B99038" w14:textId="77777777" w:rsidR="00997C54" w:rsidRDefault="00997C54" w:rsidP="00997C54">
      <w:pPr>
        <w:rPr>
          <w:b/>
          <w:sz w:val="28"/>
          <w:szCs w:val="28"/>
        </w:rPr>
      </w:pPr>
    </w:p>
    <w:p w14:paraId="27DEAB55" w14:textId="77777777" w:rsidR="00997C54" w:rsidRDefault="00997C54" w:rsidP="00997C54">
      <w:pPr>
        <w:rPr>
          <w:b/>
          <w:sz w:val="28"/>
          <w:szCs w:val="28"/>
        </w:rPr>
      </w:pPr>
    </w:p>
    <w:p w14:paraId="245FA071" w14:textId="77777777" w:rsidR="00997C54" w:rsidRDefault="00997C54" w:rsidP="00997C54">
      <w:pPr>
        <w:rPr>
          <w:b/>
          <w:sz w:val="28"/>
          <w:szCs w:val="28"/>
        </w:rPr>
      </w:pPr>
    </w:p>
    <w:p w14:paraId="039ACA40" w14:textId="77777777" w:rsidR="00997C54" w:rsidRPr="00401C29" w:rsidRDefault="00997C54" w:rsidP="00997C54">
      <w:pPr>
        <w:jc w:val="center"/>
        <w:rPr>
          <w:bCs/>
          <w:sz w:val="28"/>
          <w:szCs w:val="28"/>
        </w:rPr>
      </w:pPr>
      <w:r w:rsidRPr="00401C29">
        <w:rPr>
          <w:bCs/>
          <w:sz w:val="28"/>
          <w:szCs w:val="28"/>
        </w:rPr>
        <w:t xml:space="preserve">Рабочая программа </w:t>
      </w:r>
    </w:p>
    <w:p w14:paraId="644D9964" w14:textId="77777777" w:rsidR="00997C54" w:rsidRPr="00401C29" w:rsidRDefault="00997C54" w:rsidP="00997C54">
      <w:pPr>
        <w:jc w:val="center"/>
        <w:rPr>
          <w:bCs/>
          <w:sz w:val="28"/>
          <w:szCs w:val="28"/>
        </w:rPr>
      </w:pPr>
      <w:r w:rsidRPr="00401C29">
        <w:rPr>
          <w:bCs/>
          <w:sz w:val="28"/>
          <w:szCs w:val="28"/>
        </w:rPr>
        <w:t>по учебному предмету «ОБЖ»</w:t>
      </w:r>
    </w:p>
    <w:p w14:paraId="10028E9D" w14:textId="1E39FF1E" w:rsidR="00997C54" w:rsidRPr="00401C29" w:rsidRDefault="00997C54" w:rsidP="00997C54">
      <w:pPr>
        <w:jc w:val="center"/>
        <w:rPr>
          <w:bCs/>
          <w:sz w:val="28"/>
          <w:szCs w:val="28"/>
        </w:rPr>
      </w:pPr>
      <w:r w:rsidRPr="00401C29">
        <w:rPr>
          <w:bCs/>
          <w:sz w:val="28"/>
          <w:szCs w:val="28"/>
        </w:rPr>
        <w:t>10</w:t>
      </w:r>
      <w:r w:rsidR="00401C29">
        <w:rPr>
          <w:bCs/>
          <w:sz w:val="28"/>
          <w:szCs w:val="28"/>
        </w:rPr>
        <w:t xml:space="preserve"> </w:t>
      </w:r>
      <w:r w:rsidRPr="00401C29">
        <w:rPr>
          <w:bCs/>
          <w:sz w:val="28"/>
          <w:szCs w:val="28"/>
        </w:rPr>
        <w:t>-</w:t>
      </w:r>
      <w:proofErr w:type="gramStart"/>
      <w:r w:rsidRPr="00401C29">
        <w:rPr>
          <w:bCs/>
          <w:sz w:val="28"/>
          <w:szCs w:val="28"/>
        </w:rPr>
        <w:t>11  класс</w:t>
      </w:r>
      <w:r w:rsidR="00401C29" w:rsidRPr="00401C29">
        <w:rPr>
          <w:bCs/>
          <w:sz w:val="28"/>
          <w:szCs w:val="28"/>
        </w:rPr>
        <w:t>ы</w:t>
      </w:r>
      <w:proofErr w:type="gramEnd"/>
    </w:p>
    <w:p w14:paraId="3D0816EB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7A641B58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6D7A0756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7D785E8E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0DD07895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11AE9D83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72DD5299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2FB6B7A3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0FAFAC07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61674AC7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52ACA403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441CDA43" w14:textId="77777777" w:rsidR="00997C54" w:rsidRPr="00401C29" w:rsidRDefault="00997C54" w:rsidP="00997C54">
      <w:pPr>
        <w:shd w:val="clear" w:color="auto" w:fill="FFFFFF"/>
        <w:rPr>
          <w:color w:val="000000"/>
          <w:sz w:val="28"/>
          <w:szCs w:val="28"/>
        </w:rPr>
      </w:pPr>
    </w:p>
    <w:p w14:paraId="21EE07A5" w14:textId="375F4BB7" w:rsidR="00997C54" w:rsidRPr="00401C29" w:rsidRDefault="00401C29" w:rsidP="00401C29">
      <w:pPr>
        <w:shd w:val="clear" w:color="auto" w:fill="FFFFFF"/>
        <w:jc w:val="right"/>
        <w:rPr>
          <w:color w:val="000000"/>
          <w:sz w:val="28"/>
          <w:szCs w:val="28"/>
        </w:rPr>
      </w:pPr>
      <w:r w:rsidRPr="00401C29">
        <w:rPr>
          <w:color w:val="000000"/>
          <w:sz w:val="28"/>
          <w:szCs w:val="28"/>
        </w:rPr>
        <w:t>Составители:</w:t>
      </w:r>
    </w:p>
    <w:p w14:paraId="5DE88B16" w14:textId="4EF4BE6B" w:rsidR="00401C29" w:rsidRPr="00401C29" w:rsidRDefault="00401C29" w:rsidP="00401C29">
      <w:pPr>
        <w:shd w:val="clear" w:color="auto" w:fill="FFFFFF"/>
        <w:jc w:val="right"/>
        <w:rPr>
          <w:color w:val="000000"/>
          <w:sz w:val="28"/>
          <w:szCs w:val="28"/>
        </w:rPr>
      </w:pPr>
      <w:r w:rsidRPr="00401C29">
        <w:rPr>
          <w:color w:val="000000"/>
          <w:sz w:val="28"/>
          <w:szCs w:val="28"/>
        </w:rPr>
        <w:t>Шульгин Станислав Сергеевич</w:t>
      </w:r>
    </w:p>
    <w:p w14:paraId="43A80D79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2119AE34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713CD329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457DB6AB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02D591D2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5647D4A5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1CB58FFE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7C61C9C7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4E86D493" w14:textId="77777777" w:rsidR="00997C54" w:rsidRDefault="00997C54" w:rsidP="00997C54">
      <w:pPr>
        <w:shd w:val="clear" w:color="auto" w:fill="FFFFFF"/>
        <w:rPr>
          <w:color w:val="000000"/>
          <w:sz w:val="21"/>
          <w:szCs w:val="21"/>
        </w:rPr>
      </w:pPr>
    </w:p>
    <w:p w14:paraId="2595D9DB" w14:textId="59D8109D" w:rsidR="00997C54" w:rsidRPr="00997C54" w:rsidRDefault="00997C54" w:rsidP="00997C54">
      <w:pPr>
        <w:shd w:val="clear" w:color="auto" w:fill="FFFFFF"/>
        <w:rPr>
          <w:color w:val="000000"/>
          <w:sz w:val="28"/>
          <w:szCs w:val="28"/>
        </w:rPr>
      </w:pPr>
      <w:r w:rsidRPr="00294EDD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                                        20</w:t>
      </w:r>
      <w:r w:rsidR="00401C29">
        <w:rPr>
          <w:color w:val="000000"/>
          <w:sz w:val="28"/>
          <w:szCs w:val="28"/>
        </w:rPr>
        <w:t>__</w:t>
      </w:r>
    </w:p>
    <w:p w14:paraId="00D360DB" w14:textId="77777777" w:rsidR="00997C54" w:rsidRDefault="00997C54" w:rsidP="007F7D89">
      <w:pPr>
        <w:spacing w:line="276" w:lineRule="auto"/>
        <w:jc w:val="both"/>
        <w:rPr>
          <w:color w:val="262626" w:themeColor="text1" w:themeTint="D9"/>
          <w:sz w:val="32"/>
          <w:szCs w:val="28"/>
        </w:rPr>
      </w:pPr>
    </w:p>
    <w:p w14:paraId="4837712C" w14:textId="77777777" w:rsidR="00997C54" w:rsidRPr="009E41A9" w:rsidRDefault="00997C54" w:rsidP="007F7D89">
      <w:pPr>
        <w:spacing w:line="276" w:lineRule="auto"/>
        <w:jc w:val="both"/>
        <w:rPr>
          <w:color w:val="262626" w:themeColor="text1" w:themeTint="D9"/>
          <w:sz w:val="32"/>
          <w:szCs w:val="28"/>
        </w:rPr>
      </w:pPr>
    </w:p>
    <w:p w14:paraId="11FD86FF" w14:textId="77777777" w:rsidR="0082373B" w:rsidRPr="009E41A9" w:rsidRDefault="00A53569" w:rsidP="00A53569">
      <w:pPr>
        <w:tabs>
          <w:tab w:val="left" w:pos="4005"/>
        </w:tabs>
        <w:jc w:val="center"/>
        <w:rPr>
          <w:b/>
          <w:color w:val="262626" w:themeColor="text1" w:themeTint="D9"/>
          <w:sz w:val="28"/>
        </w:rPr>
      </w:pPr>
      <w:r w:rsidRPr="009E41A9">
        <w:rPr>
          <w:b/>
          <w:color w:val="262626" w:themeColor="text1" w:themeTint="D9"/>
          <w:sz w:val="28"/>
        </w:rPr>
        <w:t>ПОЯСНИТЕЛЬНАЯ ЗАПИСКА</w:t>
      </w:r>
    </w:p>
    <w:p w14:paraId="463093B1" w14:textId="77777777" w:rsidR="00A53569" w:rsidRPr="009E41A9" w:rsidRDefault="00A53569" w:rsidP="00A53569">
      <w:pPr>
        <w:tabs>
          <w:tab w:val="left" w:pos="4005"/>
        </w:tabs>
        <w:jc w:val="center"/>
        <w:rPr>
          <w:b/>
          <w:color w:val="262626" w:themeColor="text1" w:themeTint="D9"/>
        </w:rPr>
      </w:pPr>
    </w:p>
    <w:p w14:paraId="509EC9D6" w14:textId="77777777" w:rsidR="0082373B" w:rsidRPr="009E41A9" w:rsidRDefault="00A53569" w:rsidP="0029349F">
      <w:pPr>
        <w:pStyle w:val="af7"/>
        <w:spacing w:before="0" w:after="0" w:line="276" w:lineRule="auto"/>
        <w:ind w:firstLine="708"/>
        <w:jc w:val="both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Рабочая  программа  по учебному курсу «</w:t>
      </w:r>
      <w:r w:rsidR="0026082F" w:rsidRPr="009E41A9">
        <w:rPr>
          <w:color w:val="262626" w:themeColor="text1" w:themeTint="D9"/>
          <w:sz w:val="28"/>
        </w:rPr>
        <w:t>ОБЖ</w:t>
      </w:r>
      <w:r w:rsidRPr="009E41A9">
        <w:rPr>
          <w:color w:val="262626" w:themeColor="text1" w:themeTint="D9"/>
          <w:sz w:val="28"/>
        </w:rPr>
        <w:t xml:space="preserve">» </w:t>
      </w:r>
      <w:r w:rsidR="009E41A9">
        <w:rPr>
          <w:color w:val="262626" w:themeColor="text1" w:themeTint="D9"/>
          <w:sz w:val="28"/>
        </w:rPr>
        <w:t xml:space="preserve"> для  10-11  классов составлена</w:t>
      </w:r>
      <w:r w:rsidRPr="009E41A9">
        <w:rPr>
          <w:color w:val="262626" w:themeColor="text1" w:themeTint="D9"/>
          <w:sz w:val="28"/>
        </w:rPr>
        <w:t xml:space="preserve"> в соответствии с </w:t>
      </w:r>
      <w:r w:rsidRPr="009E41A9">
        <w:rPr>
          <w:bCs/>
          <w:color w:val="262626" w:themeColor="text1" w:themeTint="D9"/>
          <w:sz w:val="28"/>
          <w:shd w:val="clear" w:color="auto" w:fill="FFFFFF"/>
        </w:rPr>
        <w:t>Федеральным государственным образовательным стандартом  среднего общего образования по основам безопасности жизнедеятельности (утв. </w:t>
      </w:r>
      <w:hyperlink r:id="rId8" w:history="1">
        <w:r w:rsidRPr="009E41A9">
          <w:rPr>
            <w:rStyle w:val="af1"/>
            <w:b w:val="0"/>
            <w:bCs w:val="0"/>
            <w:color w:val="262626" w:themeColor="text1" w:themeTint="D9"/>
            <w:sz w:val="28"/>
          </w:rPr>
          <w:t>приказом</w:t>
        </w:r>
      </w:hyperlink>
      <w:r w:rsidRPr="009E41A9">
        <w:rPr>
          <w:bCs/>
          <w:color w:val="262626" w:themeColor="text1" w:themeTint="D9"/>
          <w:sz w:val="28"/>
          <w:shd w:val="clear" w:color="auto" w:fill="FFFFFF"/>
        </w:rPr>
        <w:t> Министерства образования и науки РФ от 17 мая 2012 г. N 413</w:t>
      </w:r>
      <w:r w:rsidRPr="009E41A9">
        <w:rPr>
          <w:color w:val="262626" w:themeColor="text1" w:themeTint="D9"/>
          <w:sz w:val="28"/>
        </w:rPr>
        <w:t xml:space="preserve"> с изменениями и дополнениями от 29.06.2017 г.), на </w:t>
      </w:r>
      <w:r w:rsidR="00043E7C" w:rsidRPr="009E41A9">
        <w:rPr>
          <w:color w:val="262626" w:themeColor="text1" w:themeTint="D9"/>
          <w:sz w:val="28"/>
        </w:rPr>
        <w:t xml:space="preserve">основе рабочей </w:t>
      </w:r>
      <w:r w:rsidR="0082373B" w:rsidRPr="009E41A9">
        <w:rPr>
          <w:color w:val="262626" w:themeColor="text1" w:themeTint="D9"/>
          <w:sz w:val="28"/>
        </w:rPr>
        <w:t xml:space="preserve">программы: </w:t>
      </w:r>
      <w:r w:rsidR="00043E7C" w:rsidRPr="009E41A9">
        <w:rPr>
          <w:color w:val="262626" w:themeColor="text1" w:themeTint="D9"/>
          <w:sz w:val="28"/>
        </w:rPr>
        <w:t xml:space="preserve">Основы безопасности жизнедеятельности. Базовый уровень: рабочая программа. 10–11 классы: учебно-методическое пособие / С.В. Ким. – М.: </w:t>
      </w:r>
      <w:proofErr w:type="spellStart"/>
      <w:r w:rsidR="00043E7C" w:rsidRPr="009E41A9">
        <w:rPr>
          <w:color w:val="262626" w:themeColor="text1" w:themeTint="D9"/>
          <w:sz w:val="28"/>
        </w:rPr>
        <w:t>Вентана</w:t>
      </w:r>
      <w:proofErr w:type="spellEnd"/>
      <w:r w:rsidR="00043E7C" w:rsidRPr="009E41A9">
        <w:rPr>
          <w:color w:val="262626" w:themeColor="text1" w:themeTint="D9"/>
          <w:sz w:val="28"/>
        </w:rPr>
        <w:t xml:space="preserve">-Граф, 2019. – 105 с. – (Российский учебник). </w:t>
      </w:r>
    </w:p>
    <w:p w14:paraId="76B1FD17" w14:textId="77777777" w:rsidR="0082373B" w:rsidRPr="009E41A9" w:rsidRDefault="0082373B" w:rsidP="0029349F">
      <w:pPr>
        <w:spacing w:line="276" w:lineRule="auto"/>
        <w:ind w:firstLine="284"/>
        <w:jc w:val="both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Программа реализуется на основе использования  учебников:</w:t>
      </w:r>
      <w:r w:rsidRPr="009E41A9">
        <w:rPr>
          <w:b/>
          <w:color w:val="262626" w:themeColor="text1" w:themeTint="D9"/>
          <w:sz w:val="28"/>
        </w:rPr>
        <w:t xml:space="preserve">  </w:t>
      </w:r>
      <w:r w:rsidRPr="009E41A9">
        <w:rPr>
          <w:color w:val="262626" w:themeColor="text1" w:themeTint="D9"/>
          <w:sz w:val="28"/>
        </w:rPr>
        <w:t xml:space="preserve">Под редакцией </w:t>
      </w:r>
      <w:r w:rsidR="0039379E" w:rsidRPr="009E41A9">
        <w:rPr>
          <w:color w:val="262626" w:themeColor="text1" w:themeTint="D9"/>
          <w:sz w:val="28"/>
        </w:rPr>
        <w:t>С.В. Ким, В.А. Горский.</w:t>
      </w:r>
      <w:r w:rsidRPr="009E41A9">
        <w:rPr>
          <w:color w:val="262626" w:themeColor="text1" w:themeTint="D9"/>
          <w:sz w:val="28"/>
        </w:rPr>
        <w:t xml:space="preserve"> «Основы Безопасности жизнедеятельности </w:t>
      </w:r>
      <w:r w:rsidR="0039379E" w:rsidRPr="009E41A9">
        <w:rPr>
          <w:color w:val="262626" w:themeColor="text1" w:themeTint="D9"/>
          <w:sz w:val="28"/>
        </w:rPr>
        <w:t>10</w:t>
      </w:r>
      <w:r w:rsidRPr="009E41A9">
        <w:rPr>
          <w:color w:val="262626" w:themeColor="text1" w:themeTint="D9"/>
          <w:sz w:val="28"/>
        </w:rPr>
        <w:t>-</w:t>
      </w:r>
      <w:r w:rsidR="0039379E" w:rsidRPr="009E41A9">
        <w:rPr>
          <w:color w:val="262626" w:themeColor="text1" w:themeTint="D9"/>
          <w:sz w:val="28"/>
        </w:rPr>
        <w:t>11</w:t>
      </w:r>
      <w:r w:rsidRPr="009E41A9">
        <w:rPr>
          <w:color w:val="262626" w:themeColor="text1" w:themeTint="D9"/>
          <w:sz w:val="28"/>
        </w:rPr>
        <w:t xml:space="preserve"> класс», Москва. Издательский центр «</w:t>
      </w:r>
      <w:proofErr w:type="spellStart"/>
      <w:r w:rsidRPr="009E41A9">
        <w:rPr>
          <w:color w:val="262626" w:themeColor="text1" w:themeTint="D9"/>
          <w:sz w:val="28"/>
        </w:rPr>
        <w:t>Вентана</w:t>
      </w:r>
      <w:proofErr w:type="spellEnd"/>
      <w:r w:rsidRPr="009E41A9">
        <w:rPr>
          <w:color w:val="262626" w:themeColor="text1" w:themeTint="D9"/>
          <w:sz w:val="28"/>
        </w:rPr>
        <w:t>-Граф», 20</w:t>
      </w:r>
      <w:r w:rsidR="0039379E" w:rsidRPr="009E41A9">
        <w:rPr>
          <w:color w:val="262626" w:themeColor="text1" w:themeTint="D9"/>
          <w:sz w:val="28"/>
        </w:rPr>
        <w:t>20</w:t>
      </w:r>
      <w:r w:rsidRPr="009E41A9">
        <w:rPr>
          <w:color w:val="262626" w:themeColor="text1" w:themeTint="D9"/>
          <w:sz w:val="28"/>
        </w:rPr>
        <w:t>.</w:t>
      </w:r>
    </w:p>
    <w:p w14:paraId="35B893DB" w14:textId="54E85185" w:rsidR="00D970DF" w:rsidRPr="009E41A9" w:rsidRDefault="00A53569" w:rsidP="00401C2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284"/>
        <w:jc w:val="both"/>
        <w:rPr>
          <w:color w:val="262626" w:themeColor="text1" w:themeTint="D9"/>
        </w:rPr>
      </w:pPr>
      <w:r w:rsidRPr="009E41A9">
        <w:rPr>
          <w:color w:val="262626" w:themeColor="text1" w:themeTint="D9"/>
          <w:sz w:val="28"/>
          <w:szCs w:val="28"/>
        </w:rPr>
        <w:t>Рабочая программа рассчит</w:t>
      </w:r>
      <w:r w:rsidR="0029349F" w:rsidRPr="009E41A9">
        <w:rPr>
          <w:color w:val="262626" w:themeColor="text1" w:themeTint="D9"/>
          <w:sz w:val="28"/>
          <w:szCs w:val="28"/>
        </w:rPr>
        <w:t xml:space="preserve">ана на </w:t>
      </w:r>
      <w:r w:rsidR="00992A61">
        <w:rPr>
          <w:color w:val="262626" w:themeColor="text1" w:themeTint="D9"/>
          <w:sz w:val="28"/>
          <w:szCs w:val="28"/>
        </w:rPr>
        <w:t>68</w:t>
      </w:r>
      <w:r w:rsidR="0029349F" w:rsidRPr="009E41A9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992A61">
        <w:rPr>
          <w:color w:val="262626" w:themeColor="text1" w:themeTint="D9"/>
          <w:sz w:val="28"/>
          <w:szCs w:val="28"/>
        </w:rPr>
        <w:t xml:space="preserve">часов </w:t>
      </w:r>
      <w:r w:rsidR="0029349F" w:rsidRPr="009E41A9">
        <w:rPr>
          <w:color w:val="262626" w:themeColor="text1" w:themeTint="D9"/>
          <w:sz w:val="28"/>
          <w:szCs w:val="28"/>
        </w:rPr>
        <w:t>,</w:t>
      </w:r>
      <w:proofErr w:type="gramEnd"/>
      <w:r w:rsidR="0029349F" w:rsidRPr="009E41A9">
        <w:rPr>
          <w:color w:val="262626" w:themeColor="text1" w:themeTint="D9"/>
          <w:sz w:val="28"/>
          <w:szCs w:val="28"/>
        </w:rPr>
        <w:t xml:space="preserve"> </w:t>
      </w:r>
      <w:r w:rsidR="00992A61">
        <w:rPr>
          <w:color w:val="262626" w:themeColor="text1" w:themeTint="D9"/>
          <w:sz w:val="28"/>
          <w:szCs w:val="28"/>
        </w:rPr>
        <w:t>из расчета: 10 класс- 34 часа, 11 класс- 34 часа.</w:t>
      </w:r>
      <w:r w:rsidR="009E41A9" w:rsidRPr="009E41A9">
        <w:rPr>
          <w:color w:val="262626" w:themeColor="text1" w:themeTint="D9"/>
          <w:sz w:val="28"/>
          <w:szCs w:val="28"/>
        </w:rPr>
        <w:t xml:space="preserve">   </w:t>
      </w:r>
      <w:r w:rsidR="009E41A9" w:rsidRPr="009E41A9">
        <w:rPr>
          <w:color w:val="262626" w:themeColor="text1" w:themeTint="D9"/>
        </w:rPr>
        <w:t xml:space="preserve"> </w:t>
      </w:r>
    </w:p>
    <w:p w14:paraId="050D1087" w14:textId="77777777" w:rsidR="00A53569" w:rsidRPr="009E41A9" w:rsidRDefault="00A53569" w:rsidP="00A53569">
      <w:pPr>
        <w:pStyle w:val="aa"/>
        <w:jc w:val="center"/>
        <w:rPr>
          <w:b/>
          <w:color w:val="262626" w:themeColor="text1" w:themeTint="D9"/>
          <w:sz w:val="28"/>
        </w:rPr>
      </w:pPr>
      <w:r w:rsidRPr="009E41A9">
        <w:rPr>
          <w:b/>
          <w:color w:val="262626" w:themeColor="text1" w:themeTint="D9"/>
          <w:sz w:val="28"/>
        </w:rPr>
        <w:t>ПЛАНИРУЕМЫЕ РЕЗУЛЬТАТЫ ОСВОЕНИЯ УЧЕБНОГО ПРЕДМЕТА «</w:t>
      </w:r>
      <w:r w:rsidR="00746FDA" w:rsidRPr="009E41A9">
        <w:rPr>
          <w:b/>
          <w:color w:val="262626" w:themeColor="text1" w:themeTint="D9"/>
          <w:sz w:val="28"/>
        </w:rPr>
        <w:t>ОБЖ</w:t>
      </w:r>
      <w:r w:rsidRPr="009E41A9">
        <w:rPr>
          <w:b/>
          <w:color w:val="262626" w:themeColor="text1" w:themeTint="D9"/>
          <w:sz w:val="28"/>
        </w:rPr>
        <w:t>»</w:t>
      </w:r>
    </w:p>
    <w:p w14:paraId="613FC7F5" w14:textId="77777777" w:rsidR="00746FDA" w:rsidRPr="009E41A9" w:rsidRDefault="00746FDA" w:rsidP="00A53569">
      <w:pPr>
        <w:pStyle w:val="aa"/>
        <w:jc w:val="center"/>
        <w:rPr>
          <w:b/>
          <w:color w:val="262626" w:themeColor="text1" w:themeTint="D9"/>
        </w:rPr>
      </w:pPr>
    </w:p>
    <w:p w14:paraId="66E6F5B1" w14:textId="77777777" w:rsidR="00082B60" w:rsidRPr="009E41A9" w:rsidRDefault="00746FDA" w:rsidP="0029349F">
      <w:pPr>
        <w:suppressAutoHyphens/>
        <w:spacing w:line="276" w:lineRule="auto"/>
        <w:ind w:firstLine="709"/>
        <w:jc w:val="both"/>
        <w:rPr>
          <w:b/>
          <w:color w:val="262626" w:themeColor="text1" w:themeTint="D9"/>
          <w:sz w:val="28"/>
          <w:lang w:eastAsia="en-US"/>
        </w:rPr>
      </w:pPr>
      <w:r w:rsidRPr="009E41A9">
        <w:rPr>
          <w:color w:val="262626" w:themeColor="text1" w:themeTint="D9"/>
        </w:rPr>
        <w:t xml:space="preserve">        </w:t>
      </w:r>
      <w:r w:rsidRPr="009E41A9">
        <w:rPr>
          <w:color w:val="262626" w:themeColor="text1" w:themeTint="D9"/>
          <w:sz w:val="28"/>
        </w:rPr>
        <w:t>Рабочая программа обеспечивает достижение планируемых результатов освоения учебного предмета «ОБЖ». В результате изучения учебного предмета «ОБЖ» на базовом уровне среднего общего образования:</w:t>
      </w:r>
      <w:r w:rsidR="00082B60" w:rsidRPr="009E41A9">
        <w:rPr>
          <w:b/>
          <w:color w:val="262626" w:themeColor="text1" w:themeTint="D9"/>
          <w:sz w:val="28"/>
          <w:lang w:eastAsia="en-US"/>
        </w:rPr>
        <w:t xml:space="preserve"> </w:t>
      </w:r>
    </w:p>
    <w:p w14:paraId="6C7255BE" w14:textId="77777777" w:rsidR="00D970DF" w:rsidRPr="009E41A9" w:rsidRDefault="00D970DF" w:rsidP="00401C29">
      <w:pPr>
        <w:suppressAutoHyphens/>
        <w:spacing w:line="276" w:lineRule="auto"/>
        <w:jc w:val="both"/>
        <w:rPr>
          <w:b/>
          <w:color w:val="262626" w:themeColor="text1" w:themeTint="D9"/>
          <w:sz w:val="28"/>
          <w:lang w:eastAsia="en-US"/>
        </w:rPr>
      </w:pPr>
    </w:p>
    <w:p w14:paraId="79505CC5" w14:textId="77777777" w:rsidR="00082B60" w:rsidRPr="009E41A9" w:rsidRDefault="00082B60" w:rsidP="0029349F">
      <w:pPr>
        <w:suppressAutoHyphens/>
        <w:spacing w:line="276" w:lineRule="auto"/>
        <w:ind w:firstLine="709"/>
        <w:jc w:val="both"/>
        <w:rPr>
          <w:b/>
          <w:color w:val="262626" w:themeColor="text1" w:themeTint="D9"/>
          <w:sz w:val="28"/>
          <w:lang w:eastAsia="en-US"/>
        </w:rPr>
      </w:pPr>
      <w:r w:rsidRPr="009E41A9">
        <w:rPr>
          <w:b/>
          <w:color w:val="262626" w:themeColor="text1" w:themeTint="D9"/>
          <w:sz w:val="28"/>
          <w:lang w:eastAsia="en-US"/>
        </w:rPr>
        <w:t>Выпускник на базовом уровне научится:</w:t>
      </w:r>
    </w:p>
    <w:p w14:paraId="1B03F06C" w14:textId="77777777" w:rsidR="00082B60" w:rsidRPr="009E41A9" w:rsidRDefault="00082B60" w:rsidP="00082B60">
      <w:pPr>
        <w:suppressAutoHyphens/>
        <w:ind w:firstLine="709"/>
        <w:jc w:val="both"/>
        <w:rPr>
          <w:rFonts w:eastAsia="Calibri"/>
          <w:color w:val="262626" w:themeColor="text1" w:themeTint="D9"/>
          <w:lang w:eastAsia="en-US"/>
        </w:rPr>
      </w:pPr>
    </w:p>
    <w:p w14:paraId="012B26A5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 xml:space="preserve">применять правила безопасного поведения на улицах и дорогах; </w:t>
      </w:r>
    </w:p>
    <w:p w14:paraId="6F763F63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 xml:space="preserve"> анализировать правила пожарной безопасности и поведения при пожарах;</w:t>
      </w:r>
    </w:p>
    <w:p w14:paraId="266AA2B1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определять правила безопасного поведения на воде;</w:t>
      </w:r>
    </w:p>
    <w:p w14:paraId="63F02AB4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отличать  возможные аварийные ситуации в жилище (образовательном учреждении), причины их возникновения и правила поведения;</w:t>
      </w:r>
    </w:p>
    <w:p w14:paraId="0FA32365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понимать правила поведения в криминогенных, ситуациях;</w:t>
      </w:r>
    </w:p>
    <w:p w14:paraId="009191AB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объяснять правила поведения на природе;</w:t>
      </w:r>
    </w:p>
    <w:p w14:paraId="6B8DF488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осуществлять правила поведения при нарушении экологического равновесия в местах проживания;</w:t>
      </w:r>
    </w:p>
    <w:p w14:paraId="3FEAF414" w14:textId="77777777" w:rsidR="00D970DF" w:rsidRPr="009E41A9" w:rsidRDefault="00D970DF" w:rsidP="00D970DF">
      <w:pPr>
        <w:spacing w:line="360" w:lineRule="auto"/>
        <w:ind w:left="360"/>
        <w:rPr>
          <w:color w:val="262626" w:themeColor="text1" w:themeTint="D9"/>
          <w:sz w:val="28"/>
        </w:rPr>
      </w:pPr>
    </w:p>
    <w:p w14:paraId="33A26D39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lastRenderedPageBreak/>
        <w:t>иллюстрировать  возможные чрезвычайные ситуации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14:paraId="7944E1E5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понимать основные мероприятиях ГО по защите населения от последствий чрезвычайных ситуаций;</w:t>
      </w:r>
    </w:p>
    <w:p w14:paraId="629B0540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применять знания об основных хронических неинфекционных заболеваниях, их причинах и связи с образом жизни;</w:t>
      </w:r>
    </w:p>
    <w:p w14:paraId="70255A37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применять навыки об инфекционных заболеваниях и основных принципах их профилактики;</w:t>
      </w:r>
    </w:p>
    <w:p w14:paraId="6402D462" w14:textId="77777777" w:rsidR="00082B60" w:rsidRPr="009E41A9" w:rsidRDefault="00082B60" w:rsidP="0029349F">
      <w:pPr>
        <w:numPr>
          <w:ilvl w:val="0"/>
          <w:numId w:val="5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осуществлять основные правила поведения в повседневной жизни дома, на улице, в школе и во время занятий спортом с целью предупреждения травматизма.</w:t>
      </w:r>
    </w:p>
    <w:p w14:paraId="5B9A9CB9" w14:textId="77777777" w:rsidR="00082B60" w:rsidRPr="009E41A9" w:rsidRDefault="0029349F" w:rsidP="0029349F">
      <w:pPr>
        <w:numPr>
          <w:ilvl w:val="0"/>
          <w:numId w:val="6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bCs/>
          <w:iCs/>
          <w:color w:val="262626" w:themeColor="text1" w:themeTint="D9"/>
          <w:sz w:val="28"/>
        </w:rPr>
        <w:t xml:space="preserve">применять навыки </w:t>
      </w:r>
      <w:r w:rsidR="00082B60" w:rsidRPr="009E41A9">
        <w:rPr>
          <w:bCs/>
          <w:iCs/>
          <w:color w:val="262626" w:themeColor="text1" w:themeTint="D9"/>
          <w:sz w:val="28"/>
        </w:rPr>
        <w:t>безопасного поведения на дорогах</w:t>
      </w:r>
      <w:r w:rsidR="00082B60" w:rsidRPr="009E41A9">
        <w:rPr>
          <w:color w:val="262626" w:themeColor="text1" w:themeTint="D9"/>
          <w:sz w:val="28"/>
        </w:rPr>
        <w:t>;</w:t>
      </w:r>
    </w:p>
    <w:p w14:paraId="557B5F57" w14:textId="77777777" w:rsidR="00082B60" w:rsidRPr="009E41A9" w:rsidRDefault="00082B60" w:rsidP="0029349F">
      <w:pPr>
        <w:numPr>
          <w:ilvl w:val="0"/>
          <w:numId w:val="6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использова</w:t>
      </w:r>
      <w:r w:rsidR="0029349F" w:rsidRPr="009E41A9">
        <w:rPr>
          <w:color w:val="262626" w:themeColor="text1" w:themeTint="D9"/>
          <w:sz w:val="28"/>
        </w:rPr>
        <w:t>ть</w:t>
      </w:r>
      <w:r w:rsidRPr="009E41A9">
        <w:rPr>
          <w:color w:val="262626" w:themeColor="text1" w:themeTint="D9"/>
          <w:sz w:val="28"/>
        </w:rPr>
        <w:t xml:space="preserve"> первичны</w:t>
      </w:r>
      <w:r w:rsidR="0029349F" w:rsidRPr="009E41A9">
        <w:rPr>
          <w:color w:val="262626" w:themeColor="text1" w:themeTint="D9"/>
          <w:sz w:val="28"/>
        </w:rPr>
        <w:t>е</w:t>
      </w:r>
      <w:r w:rsidRPr="009E41A9">
        <w:rPr>
          <w:color w:val="262626" w:themeColor="text1" w:themeTint="D9"/>
          <w:sz w:val="28"/>
        </w:rPr>
        <w:t xml:space="preserve"> средств</w:t>
      </w:r>
      <w:r w:rsidR="0029349F" w:rsidRPr="009E41A9">
        <w:rPr>
          <w:color w:val="262626" w:themeColor="text1" w:themeTint="D9"/>
          <w:sz w:val="28"/>
        </w:rPr>
        <w:t>а</w:t>
      </w:r>
      <w:r w:rsidRPr="009E41A9">
        <w:rPr>
          <w:color w:val="262626" w:themeColor="text1" w:themeTint="D9"/>
          <w:sz w:val="28"/>
        </w:rPr>
        <w:t xml:space="preserve"> пожаротушения и пожарно-технического вооружения при возникновении пожара;</w:t>
      </w:r>
    </w:p>
    <w:p w14:paraId="7905694A" w14:textId="77777777" w:rsidR="00082B60" w:rsidRPr="009E41A9" w:rsidRDefault="00082B60" w:rsidP="0029349F">
      <w:pPr>
        <w:numPr>
          <w:ilvl w:val="0"/>
          <w:numId w:val="6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оказ</w:t>
      </w:r>
      <w:r w:rsidR="0029349F" w:rsidRPr="009E41A9">
        <w:rPr>
          <w:color w:val="262626" w:themeColor="text1" w:themeTint="D9"/>
          <w:sz w:val="28"/>
        </w:rPr>
        <w:t>ывать</w:t>
      </w:r>
      <w:r w:rsidRPr="009E41A9">
        <w:rPr>
          <w:color w:val="262626" w:themeColor="text1" w:themeTint="D9"/>
          <w:sz w:val="28"/>
        </w:rPr>
        <w:t xml:space="preserve"> помощ</w:t>
      </w:r>
      <w:r w:rsidR="0029349F" w:rsidRPr="009E41A9">
        <w:rPr>
          <w:color w:val="262626" w:themeColor="text1" w:themeTint="D9"/>
          <w:sz w:val="28"/>
        </w:rPr>
        <w:t>ь</w:t>
      </w:r>
      <w:r w:rsidRPr="009E41A9">
        <w:rPr>
          <w:color w:val="262626" w:themeColor="text1" w:themeTint="D9"/>
          <w:sz w:val="28"/>
        </w:rPr>
        <w:t xml:space="preserve"> терпящим бедствие на воде;</w:t>
      </w:r>
    </w:p>
    <w:p w14:paraId="5FA5302B" w14:textId="77777777" w:rsidR="00082B60" w:rsidRPr="009E41A9" w:rsidRDefault="00082B60" w:rsidP="0029349F">
      <w:pPr>
        <w:numPr>
          <w:ilvl w:val="0"/>
          <w:numId w:val="6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определ</w:t>
      </w:r>
      <w:r w:rsidR="0029349F" w:rsidRPr="009E41A9">
        <w:rPr>
          <w:color w:val="262626" w:themeColor="text1" w:themeTint="D9"/>
          <w:sz w:val="28"/>
        </w:rPr>
        <w:t>ять</w:t>
      </w:r>
      <w:r w:rsidRPr="009E41A9">
        <w:rPr>
          <w:color w:val="262626" w:themeColor="text1" w:themeTint="D9"/>
          <w:sz w:val="28"/>
        </w:rPr>
        <w:t xml:space="preserve"> сторон</w:t>
      </w:r>
      <w:r w:rsidR="0029349F" w:rsidRPr="009E41A9">
        <w:rPr>
          <w:color w:val="262626" w:themeColor="text1" w:themeTint="D9"/>
          <w:sz w:val="28"/>
        </w:rPr>
        <w:t>ы</w:t>
      </w:r>
      <w:r w:rsidRPr="009E41A9">
        <w:rPr>
          <w:color w:val="262626" w:themeColor="text1" w:themeTint="D9"/>
          <w:sz w:val="28"/>
        </w:rPr>
        <w:t xml:space="preserve"> горизонта, движения по азимуту, по разведению костра и приготовлению пищи на костре;</w:t>
      </w:r>
    </w:p>
    <w:p w14:paraId="5F35DE3A" w14:textId="77777777" w:rsidR="00082B60" w:rsidRPr="009E41A9" w:rsidRDefault="00082B60" w:rsidP="0029349F">
      <w:pPr>
        <w:numPr>
          <w:ilvl w:val="0"/>
          <w:numId w:val="6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выполн</w:t>
      </w:r>
      <w:r w:rsidR="0029349F" w:rsidRPr="009E41A9">
        <w:rPr>
          <w:color w:val="262626" w:themeColor="text1" w:themeTint="D9"/>
          <w:sz w:val="28"/>
        </w:rPr>
        <w:t>ять</w:t>
      </w:r>
      <w:r w:rsidRPr="009E41A9">
        <w:rPr>
          <w:color w:val="262626" w:themeColor="text1" w:themeTint="D9"/>
          <w:sz w:val="28"/>
        </w:rPr>
        <w:t xml:space="preserve"> мероприяти</w:t>
      </w:r>
      <w:r w:rsidR="0029349F" w:rsidRPr="009E41A9">
        <w:rPr>
          <w:color w:val="262626" w:themeColor="text1" w:themeTint="D9"/>
          <w:sz w:val="28"/>
        </w:rPr>
        <w:t>я</w:t>
      </w:r>
      <w:r w:rsidRPr="009E41A9">
        <w:rPr>
          <w:color w:val="262626" w:themeColor="text1" w:themeTint="D9"/>
          <w:sz w:val="28"/>
        </w:rPr>
        <w:t xml:space="preserve">  ГО по защите от ЧС мирного и военного времени, по использованию индивидуальных средств защиты;</w:t>
      </w:r>
    </w:p>
    <w:p w14:paraId="309B3388" w14:textId="77777777" w:rsidR="00082B60" w:rsidRPr="009E41A9" w:rsidRDefault="00082B60" w:rsidP="0029349F">
      <w:pPr>
        <w:numPr>
          <w:ilvl w:val="0"/>
          <w:numId w:val="6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>оказ</w:t>
      </w:r>
      <w:r w:rsidR="0029349F" w:rsidRPr="009E41A9">
        <w:rPr>
          <w:color w:val="262626" w:themeColor="text1" w:themeTint="D9"/>
          <w:sz w:val="28"/>
        </w:rPr>
        <w:t>ывать</w:t>
      </w:r>
      <w:r w:rsidRPr="009E41A9">
        <w:rPr>
          <w:color w:val="262626" w:themeColor="text1" w:themeTint="D9"/>
          <w:sz w:val="28"/>
        </w:rPr>
        <w:t xml:space="preserve"> перв</w:t>
      </w:r>
      <w:r w:rsidR="0029349F" w:rsidRPr="009E41A9">
        <w:rPr>
          <w:color w:val="262626" w:themeColor="text1" w:themeTint="D9"/>
          <w:sz w:val="28"/>
        </w:rPr>
        <w:t>ую</w:t>
      </w:r>
      <w:r w:rsidRPr="009E41A9">
        <w:rPr>
          <w:color w:val="262626" w:themeColor="text1" w:themeTint="D9"/>
          <w:sz w:val="28"/>
        </w:rPr>
        <w:t xml:space="preserve"> медицинск</w:t>
      </w:r>
      <w:r w:rsidR="0029349F" w:rsidRPr="009E41A9">
        <w:rPr>
          <w:color w:val="262626" w:themeColor="text1" w:themeTint="D9"/>
          <w:sz w:val="28"/>
        </w:rPr>
        <w:t>ую</w:t>
      </w:r>
      <w:r w:rsidRPr="009E41A9">
        <w:rPr>
          <w:color w:val="262626" w:themeColor="text1" w:themeTint="D9"/>
          <w:sz w:val="28"/>
        </w:rPr>
        <w:t xml:space="preserve"> помощ</w:t>
      </w:r>
      <w:r w:rsidR="0029349F" w:rsidRPr="009E41A9">
        <w:rPr>
          <w:color w:val="262626" w:themeColor="text1" w:themeTint="D9"/>
          <w:sz w:val="28"/>
        </w:rPr>
        <w:t>ь</w:t>
      </w:r>
      <w:r w:rsidRPr="009E41A9">
        <w:rPr>
          <w:color w:val="262626" w:themeColor="text1" w:themeTint="D9"/>
          <w:sz w:val="28"/>
        </w:rPr>
        <w:t xml:space="preserve"> при кровотечениях, растяжениях, укусах насекомых, при тепловом и солнечном ударах;</w:t>
      </w:r>
    </w:p>
    <w:p w14:paraId="4D14C7CA" w14:textId="77777777" w:rsidR="00082B60" w:rsidRPr="009E41A9" w:rsidRDefault="0029349F" w:rsidP="0029349F">
      <w:pPr>
        <w:numPr>
          <w:ilvl w:val="0"/>
          <w:numId w:val="7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 xml:space="preserve">осуществлять </w:t>
      </w:r>
      <w:r w:rsidR="00082B60" w:rsidRPr="009E41A9">
        <w:rPr>
          <w:color w:val="262626" w:themeColor="text1" w:themeTint="D9"/>
          <w:sz w:val="28"/>
        </w:rPr>
        <w:t xml:space="preserve"> правила поведения при смене климатогеографических условий и при вынужденном автономном существовании в природных условиях;</w:t>
      </w:r>
    </w:p>
    <w:p w14:paraId="314172FD" w14:textId="77777777" w:rsidR="00082B60" w:rsidRPr="009E41A9" w:rsidRDefault="0029349F" w:rsidP="0029349F">
      <w:pPr>
        <w:numPr>
          <w:ilvl w:val="0"/>
          <w:numId w:val="7"/>
        </w:numPr>
        <w:spacing w:line="360" w:lineRule="auto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 xml:space="preserve">анализировать информацию </w:t>
      </w:r>
      <w:r w:rsidR="00082B60" w:rsidRPr="009E41A9">
        <w:rPr>
          <w:color w:val="262626" w:themeColor="text1" w:themeTint="D9"/>
          <w:sz w:val="28"/>
        </w:rPr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14:paraId="36E52F40" w14:textId="77777777" w:rsidR="00082B60" w:rsidRPr="009E41A9" w:rsidRDefault="0029349F" w:rsidP="00D970DF">
      <w:pPr>
        <w:numPr>
          <w:ilvl w:val="0"/>
          <w:numId w:val="7"/>
        </w:numPr>
        <w:spacing w:line="360" w:lineRule="auto"/>
        <w:rPr>
          <w:color w:val="262626" w:themeColor="text1" w:themeTint="D9"/>
          <w:sz w:val="28"/>
        </w:rPr>
      </w:pPr>
      <w:proofErr w:type="spellStart"/>
      <w:r w:rsidRPr="009E41A9">
        <w:rPr>
          <w:color w:val="262626" w:themeColor="text1" w:themeTint="D9"/>
          <w:sz w:val="28"/>
        </w:rPr>
        <w:t>сопостовлять</w:t>
      </w:r>
      <w:proofErr w:type="spellEnd"/>
      <w:r w:rsidRPr="009E41A9">
        <w:rPr>
          <w:color w:val="262626" w:themeColor="text1" w:themeTint="D9"/>
          <w:sz w:val="28"/>
        </w:rPr>
        <w:t xml:space="preserve"> сведения </w:t>
      </w:r>
      <w:r w:rsidR="00082B60" w:rsidRPr="009E41A9">
        <w:rPr>
          <w:color w:val="262626" w:themeColor="text1" w:themeTint="D9"/>
          <w:sz w:val="28"/>
        </w:rPr>
        <w:t>об основах здорового образа жизни.</w:t>
      </w:r>
    </w:p>
    <w:p w14:paraId="11526DD7" w14:textId="77777777" w:rsidR="00D970DF" w:rsidRPr="009E41A9" w:rsidRDefault="00D970DF" w:rsidP="00D970DF">
      <w:pPr>
        <w:spacing w:line="360" w:lineRule="auto"/>
        <w:rPr>
          <w:color w:val="262626" w:themeColor="text1" w:themeTint="D9"/>
          <w:sz w:val="28"/>
        </w:rPr>
      </w:pPr>
    </w:p>
    <w:p w14:paraId="224C7E70" w14:textId="77777777" w:rsidR="00A96935" w:rsidRPr="009E41A9" w:rsidRDefault="00D970DF" w:rsidP="00D970DF">
      <w:pPr>
        <w:shd w:val="clear" w:color="auto" w:fill="FFFFFF"/>
        <w:spacing w:before="100" w:beforeAutospacing="1" w:line="200" w:lineRule="atLeast"/>
        <w:ind w:left="720"/>
        <w:rPr>
          <w:b/>
          <w:color w:val="262626" w:themeColor="text1" w:themeTint="D9"/>
          <w:sz w:val="28"/>
          <w:lang w:eastAsia="en-US"/>
        </w:rPr>
      </w:pPr>
      <w:r w:rsidRPr="009E41A9">
        <w:rPr>
          <w:b/>
          <w:color w:val="262626" w:themeColor="text1" w:themeTint="D9"/>
          <w:sz w:val="28"/>
          <w:lang w:eastAsia="en-US"/>
        </w:rPr>
        <w:t>Выпускник на базовом уровне получит возможность научится:</w:t>
      </w:r>
    </w:p>
    <w:p w14:paraId="6B9B6467" w14:textId="77777777" w:rsidR="00D970DF" w:rsidRPr="009E41A9" w:rsidRDefault="00D970DF" w:rsidP="00D970DF">
      <w:pPr>
        <w:shd w:val="clear" w:color="auto" w:fill="FFFFFF"/>
        <w:spacing w:before="100" w:beforeAutospacing="1" w:line="200" w:lineRule="atLeast"/>
        <w:rPr>
          <w:rFonts w:ascii="Georgia" w:hAnsi="Georgia"/>
          <w:b/>
          <w:bCs/>
          <w:color w:val="262626" w:themeColor="text1" w:themeTint="D9"/>
          <w:sz w:val="28"/>
          <w:szCs w:val="20"/>
        </w:rPr>
      </w:pPr>
    </w:p>
    <w:p w14:paraId="4367BBD4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самостоятельно разрабатывать и осуществлять однодневный выход на природу для отработки элементов ориентирования по местности.</w:t>
      </w:r>
    </w:p>
    <w:p w14:paraId="7D9D89F4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</w:r>
    </w:p>
    <w:p w14:paraId="1FC262F5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  в вашем регионе в текущем году.</w:t>
      </w:r>
    </w:p>
    <w:p w14:paraId="7F5B1AA8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разрабатывать рекомендации по профилактике и минимизации последствий ЧС природного характера, наиболее часто случающихся в регионе.</w:t>
      </w:r>
    </w:p>
    <w:p w14:paraId="651A8E13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обосновывать и подтверждать примерами из официальных источников информации следующие утверждения:</w:t>
      </w:r>
    </w:p>
    <w:p w14:paraId="46C9503C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терроризм во всех его формах проявления представляет собой одну из самых серьёзных угроз национальной безопасности России;</w:t>
      </w:r>
    </w:p>
    <w:p w14:paraId="3417E5C4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любые акты терроризма являются не имеющими оправдания преступления, независимо от их мотивации;</w:t>
      </w:r>
    </w:p>
    <w:p w14:paraId="13D64D1F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любая террористическая деятельности неизбежно будет раскрыта, а её участники понесут заслуженное наказание;</w:t>
      </w:r>
    </w:p>
    <w:p w14:paraId="1F596B97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40" w:after="40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</w:r>
    </w:p>
    <w:p w14:paraId="448144B7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самостоятельно подбирать материал и готовить занятие по теме: «Организационные основы по защите населения РФ от чрезвычайных ситуаций».</w:t>
      </w:r>
    </w:p>
    <w:p w14:paraId="2E35F78C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оформлять схему, отображающую структуру РСЧС, её функциональные и территориальные подсистемы.</w:t>
      </w:r>
    </w:p>
    <w:p w14:paraId="6766923E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lastRenderedPageBreak/>
        <w:t xml:space="preserve"> 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</w:r>
    </w:p>
    <w:p w14:paraId="6505534D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формировать свое  мнение об этом мероприятия, обосновывать его и подкреплять примерами из опыта по защите населения страны от ЧС.</w:t>
      </w:r>
    </w:p>
    <w:p w14:paraId="185997B4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расширять кругозор в области развития военной организации государства в современных условиях.</w:t>
      </w:r>
    </w:p>
    <w:p w14:paraId="401D88FE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</w:r>
    </w:p>
    <w:p w14:paraId="481D3F61" w14:textId="77777777" w:rsidR="00D970DF" w:rsidRPr="009E41A9" w:rsidRDefault="00D970DF" w:rsidP="00D970DF">
      <w:pPr>
        <w:numPr>
          <w:ilvl w:val="0"/>
          <w:numId w:val="10"/>
        </w:numPr>
        <w:shd w:val="clear" w:color="auto" w:fill="FFFFFF"/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готовить сообщения на данную тему.</w:t>
      </w:r>
    </w:p>
    <w:p w14:paraId="2515548A" w14:textId="77777777" w:rsidR="00D970DF" w:rsidRPr="009E41A9" w:rsidRDefault="00D970DF" w:rsidP="00D970DF">
      <w:pPr>
        <w:numPr>
          <w:ilvl w:val="0"/>
          <w:numId w:val="10"/>
        </w:numPr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</w:r>
    </w:p>
    <w:p w14:paraId="3E5905FA" w14:textId="77777777" w:rsidR="00D970DF" w:rsidRPr="009E41A9" w:rsidRDefault="00D970DF" w:rsidP="00D970DF">
      <w:pPr>
        <w:numPr>
          <w:ilvl w:val="0"/>
          <w:numId w:val="10"/>
        </w:numPr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</w:r>
    </w:p>
    <w:p w14:paraId="78472B79" w14:textId="77777777" w:rsidR="00D970DF" w:rsidRPr="009E41A9" w:rsidRDefault="00D970DF" w:rsidP="00D970DF">
      <w:pPr>
        <w:numPr>
          <w:ilvl w:val="0"/>
          <w:numId w:val="10"/>
        </w:numPr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</w:r>
    </w:p>
    <w:p w14:paraId="5D5BB120" w14:textId="77777777" w:rsidR="00D970DF" w:rsidRPr="009E41A9" w:rsidRDefault="00D970DF" w:rsidP="00D970DF">
      <w:pPr>
        <w:numPr>
          <w:ilvl w:val="0"/>
          <w:numId w:val="10"/>
        </w:numPr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</w:r>
    </w:p>
    <w:p w14:paraId="21A6EF52" w14:textId="77777777" w:rsidR="00D970DF" w:rsidRPr="009E41A9" w:rsidRDefault="00D970DF" w:rsidP="00D970DF">
      <w:pPr>
        <w:numPr>
          <w:ilvl w:val="0"/>
          <w:numId w:val="10"/>
        </w:numPr>
        <w:spacing w:before="24" w:after="24" w:line="360" w:lineRule="auto"/>
        <w:ind w:left="567" w:right="408" w:firstLine="36"/>
        <w:jc w:val="both"/>
        <w:rPr>
          <w:rFonts w:ascii="Courier New" w:hAnsi="Courier New" w:cs="Courier New"/>
          <w:color w:val="262626" w:themeColor="text1" w:themeTint="D9"/>
          <w:sz w:val="28"/>
        </w:rPr>
      </w:pPr>
      <w:r w:rsidRPr="009E41A9">
        <w:rPr>
          <w:rStyle w:val="c1"/>
          <w:color w:val="262626" w:themeColor="text1" w:themeTint="D9"/>
          <w:sz w:val="28"/>
        </w:rPr>
        <w:t xml:space="preserve"> формулировать основные требования воинской деятельности, предъявляемые к моральным и  индивидуальным качествам.</w:t>
      </w:r>
    </w:p>
    <w:p w14:paraId="1C37D656" w14:textId="77777777" w:rsidR="00A96935" w:rsidRPr="009E41A9" w:rsidRDefault="00A96935" w:rsidP="00E57888">
      <w:pPr>
        <w:shd w:val="clear" w:color="auto" w:fill="FFFFFF"/>
        <w:spacing w:before="100" w:beforeAutospacing="1" w:line="200" w:lineRule="atLeast"/>
        <w:jc w:val="center"/>
        <w:rPr>
          <w:rFonts w:ascii="Georgia" w:hAnsi="Georgia"/>
          <w:b/>
          <w:bCs/>
          <w:color w:val="262626" w:themeColor="text1" w:themeTint="D9"/>
          <w:sz w:val="28"/>
          <w:szCs w:val="20"/>
        </w:rPr>
      </w:pPr>
    </w:p>
    <w:p w14:paraId="252667E7" w14:textId="77777777" w:rsidR="00D970DF" w:rsidRPr="009E41A9" w:rsidRDefault="00D970DF" w:rsidP="00D970DF">
      <w:pPr>
        <w:shd w:val="clear" w:color="auto" w:fill="FFFFFF"/>
        <w:spacing w:before="100" w:beforeAutospacing="1" w:line="200" w:lineRule="atLeast"/>
        <w:rPr>
          <w:rFonts w:ascii="Georgia" w:hAnsi="Georgia"/>
          <w:b/>
          <w:bCs/>
          <w:color w:val="262626" w:themeColor="text1" w:themeTint="D9"/>
          <w:sz w:val="28"/>
          <w:szCs w:val="20"/>
        </w:rPr>
      </w:pPr>
    </w:p>
    <w:p w14:paraId="4D6CC768" w14:textId="77777777" w:rsidR="0029349F" w:rsidRPr="009E41A9" w:rsidRDefault="0029349F" w:rsidP="00A96935">
      <w:pPr>
        <w:shd w:val="clear" w:color="auto" w:fill="FFFFFF"/>
        <w:spacing w:before="100" w:beforeAutospacing="1" w:line="200" w:lineRule="atLeast"/>
        <w:jc w:val="center"/>
        <w:rPr>
          <w:rFonts w:ascii="Georgia" w:hAnsi="Georgia"/>
          <w:b/>
          <w:bCs/>
          <w:color w:val="262626" w:themeColor="text1" w:themeTint="D9"/>
          <w:sz w:val="28"/>
          <w:szCs w:val="20"/>
        </w:rPr>
      </w:pPr>
      <w:r w:rsidRPr="009E41A9">
        <w:rPr>
          <w:rFonts w:ascii="Georgia" w:hAnsi="Georgia"/>
          <w:b/>
          <w:bCs/>
          <w:color w:val="262626" w:themeColor="text1" w:themeTint="D9"/>
          <w:sz w:val="28"/>
          <w:szCs w:val="20"/>
        </w:rPr>
        <w:lastRenderedPageBreak/>
        <w:t>СОДЕРЖАНИЕ УЧЕБНОГО ПРЕДМЕТА</w:t>
      </w:r>
    </w:p>
    <w:p w14:paraId="612ACD5A" w14:textId="77777777" w:rsidR="00A96935" w:rsidRPr="009E41A9" w:rsidRDefault="00A96935" w:rsidP="00A96935">
      <w:pPr>
        <w:spacing w:line="276" w:lineRule="auto"/>
        <w:jc w:val="center"/>
        <w:rPr>
          <w:b/>
          <w:bCs/>
          <w:color w:val="262626" w:themeColor="text1" w:themeTint="D9"/>
        </w:rPr>
      </w:pPr>
    </w:p>
    <w:p w14:paraId="4214D71A" w14:textId="77777777" w:rsidR="0029349F" w:rsidRPr="009E41A9" w:rsidRDefault="0029349F" w:rsidP="00A96935">
      <w:pPr>
        <w:spacing w:line="276" w:lineRule="auto"/>
        <w:jc w:val="center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10 КЛАСС</w:t>
      </w:r>
      <w:r w:rsidR="00A96935" w:rsidRPr="009E41A9">
        <w:rPr>
          <w:b/>
          <w:bCs/>
          <w:color w:val="262626" w:themeColor="text1" w:themeTint="D9"/>
          <w:sz w:val="28"/>
          <w:szCs w:val="28"/>
        </w:rPr>
        <w:t xml:space="preserve"> </w:t>
      </w:r>
      <w:proofErr w:type="gramStart"/>
      <w:r w:rsidR="00A96935" w:rsidRPr="009E41A9">
        <w:rPr>
          <w:b/>
          <w:bCs/>
          <w:color w:val="262626" w:themeColor="text1" w:themeTint="D9"/>
          <w:sz w:val="28"/>
          <w:szCs w:val="28"/>
        </w:rPr>
        <w:t>( 34</w:t>
      </w:r>
      <w:proofErr w:type="gramEnd"/>
      <w:r w:rsidR="00A96935" w:rsidRPr="009E41A9">
        <w:rPr>
          <w:b/>
          <w:bCs/>
          <w:color w:val="262626" w:themeColor="text1" w:themeTint="D9"/>
          <w:sz w:val="28"/>
          <w:szCs w:val="28"/>
        </w:rPr>
        <w:t xml:space="preserve"> часа)</w:t>
      </w:r>
    </w:p>
    <w:p w14:paraId="348CDF61" w14:textId="77777777" w:rsidR="00A96935" w:rsidRPr="009E41A9" w:rsidRDefault="00A96935" w:rsidP="00A96935">
      <w:pPr>
        <w:spacing w:line="276" w:lineRule="auto"/>
        <w:jc w:val="center"/>
        <w:rPr>
          <w:b/>
          <w:bCs/>
          <w:color w:val="262626" w:themeColor="text1" w:themeTint="D9"/>
          <w:sz w:val="28"/>
          <w:szCs w:val="28"/>
        </w:rPr>
      </w:pPr>
    </w:p>
    <w:p w14:paraId="1B626B66" w14:textId="77777777" w:rsidR="0029349F" w:rsidRPr="009E41A9" w:rsidRDefault="00E57888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 xml:space="preserve">     </w:t>
      </w:r>
      <w:r w:rsidR="0029349F" w:rsidRPr="009E41A9">
        <w:rPr>
          <w:b/>
          <w:bCs/>
          <w:color w:val="262626" w:themeColor="text1" w:themeTint="D9"/>
          <w:sz w:val="28"/>
          <w:szCs w:val="28"/>
        </w:rPr>
        <w:t>Раздел 1. Основы безопасности личности, общества, государства</w:t>
      </w:r>
    </w:p>
    <w:p w14:paraId="29BEF5C2" w14:textId="77777777" w:rsidR="0029349F" w:rsidRPr="009E41A9" w:rsidRDefault="0029349F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1. Научные основы обеспечения безопасности жизнедеятельности человека в современной среде обитания</w:t>
      </w:r>
    </w:p>
    <w:p w14:paraId="1DE6D4D1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Культура безопасности жизнедеятельности человека в современной среде обитания. Междисциплинарные основы теории безопасности жизнедеятельности. </w:t>
      </w:r>
    </w:p>
    <w:p w14:paraId="3B7F1863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Экологические основы безопасности жизнедеятельности человека в среде обитания. </w:t>
      </w:r>
    </w:p>
    <w:p w14:paraId="15D76C3A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14:paraId="045FB3E2" w14:textId="77777777" w:rsidR="0029349F" w:rsidRPr="009E41A9" w:rsidRDefault="0029349F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2. Законодательные основы обеспечения безопасности личности, общества, государства</w:t>
      </w:r>
    </w:p>
    <w:p w14:paraId="66848B2A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Права и обязанности государства и граждан России по обеспечению безопасности жизнедеятельности. </w:t>
      </w:r>
    </w:p>
    <w:p w14:paraId="05DBAE97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Защита национальной безопасности государства от военных угроз. </w:t>
      </w:r>
    </w:p>
    <w:p w14:paraId="57C592A6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Защита личности, общества, государства от угроз социального характера. </w:t>
      </w:r>
    </w:p>
    <w:p w14:paraId="5197C232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Противодействие экстремизму. Противодействие терроризму, наркотизму в Российской Федерации.</w:t>
      </w:r>
    </w:p>
    <w:p w14:paraId="4601D47A" w14:textId="77777777" w:rsidR="0029349F" w:rsidRPr="009E41A9" w:rsidRDefault="0029349F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3. Организационные основы защиты населения и территорий России в чрезвычайных ситуациях</w:t>
      </w:r>
    </w:p>
    <w:p w14:paraId="4F411DC4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Единая государственная система предупреждения и ликвидации чрезвычайных ситуаций (РСЧС). </w:t>
      </w:r>
    </w:p>
    <w:p w14:paraId="101FD30E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Основные мероприятия РСЧС и гражданской обороны по защите населения и территорий в чрезвычайных ситуациях. </w:t>
      </w:r>
    </w:p>
    <w:p w14:paraId="2FF07450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Защита населения и территорий от чрезвычайных ситуаций природного характера. </w:t>
      </w:r>
    </w:p>
    <w:p w14:paraId="36AAEBB1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</w:t>
      </w:r>
    </w:p>
    <w:p w14:paraId="5620BBD8" w14:textId="77777777" w:rsidR="0029349F" w:rsidRPr="009E41A9" w:rsidRDefault="00E57888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 xml:space="preserve">      </w:t>
      </w:r>
      <w:r w:rsidR="0029349F" w:rsidRPr="009E41A9">
        <w:rPr>
          <w:b/>
          <w:bCs/>
          <w:color w:val="262626" w:themeColor="text1" w:themeTint="D9"/>
          <w:sz w:val="28"/>
          <w:szCs w:val="28"/>
        </w:rPr>
        <w:t>Раздел 2. Военная безопасность государства</w:t>
      </w:r>
    </w:p>
    <w:p w14:paraId="40D31F71" w14:textId="77777777" w:rsidR="0029349F" w:rsidRPr="009E41A9" w:rsidRDefault="0029349F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4. Чрезвычайные ситуации военного характера и безопасность</w:t>
      </w:r>
    </w:p>
    <w:p w14:paraId="7E6A00F2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Защита населения и территорий от военной опасности, оружия массового поражения и современных обычных средств поражения. </w:t>
      </w:r>
    </w:p>
    <w:p w14:paraId="43B34E62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Защита населения и территорий от радиационной опасности. </w:t>
      </w:r>
    </w:p>
    <w:p w14:paraId="50D2D2DA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Средства коллективной защиты от оружия массового поражения. </w:t>
      </w:r>
    </w:p>
    <w:p w14:paraId="42EFD973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Защита населения и территорий от биологической и экологической опасности. </w:t>
      </w:r>
    </w:p>
    <w:p w14:paraId="0675EBF8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Средства индивидуальной защиты органов дыхания и кожи.</w:t>
      </w:r>
    </w:p>
    <w:p w14:paraId="74EA3EBD" w14:textId="77777777" w:rsidR="0029349F" w:rsidRPr="009E41A9" w:rsidRDefault="0029349F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lastRenderedPageBreak/>
        <w:t>Глава 5. Вооруженные Силы Российской Федерации на защите государства от военных угроз</w:t>
      </w:r>
    </w:p>
    <w:p w14:paraId="5975DAF6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Вооруженные Силы Российской Федерации: организационные основы. </w:t>
      </w:r>
    </w:p>
    <w:p w14:paraId="195DE46A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Состав Вооруженных Сил Российской Федерации. </w:t>
      </w:r>
    </w:p>
    <w:p w14:paraId="42107034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Воинская обязанность и военная служба. Права и обязанности военнослужащих. </w:t>
      </w:r>
    </w:p>
    <w:p w14:paraId="0BAD4F7D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Боевые традиции и ритуалы Вооруженных Сил Российской Федерации.</w:t>
      </w:r>
    </w:p>
    <w:p w14:paraId="12CF24A9" w14:textId="77777777" w:rsidR="0029349F" w:rsidRPr="009E41A9" w:rsidRDefault="00E57888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 xml:space="preserve">     </w:t>
      </w:r>
      <w:r w:rsidR="0029349F" w:rsidRPr="009E41A9">
        <w:rPr>
          <w:b/>
          <w:bCs/>
          <w:color w:val="262626" w:themeColor="text1" w:themeTint="D9"/>
          <w:sz w:val="28"/>
          <w:szCs w:val="28"/>
        </w:rPr>
        <w:t>Раздел 3. Основы медицинских знаний и здорового образа жизни</w:t>
      </w:r>
    </w:p>
    <w:p w14:paraId="2FBE2E5A" w14:textId="77777777" w:rsidR="0029349F" w:rsidRPr="009E41A9" w:rsidRDefault="0029349F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 xml:space="preserve">Глава 6. Факторы риска нарушений здоровья: инфекционные и неинфекционные заболевания </w:t>
      </w:r>
    </w:p>
    <w:p w14:paraId="2E050D0F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Медицинское обеспечение индивидуального и общественного здоровья. </w:t>
      </w:r>
    </w:p>
    <w:p w14:paraId="12D2D48A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Здоровый образ жизни и его составляющие. </w:t>
      </w:r>
    </w:p>
    <w:p w14:paraId="3D306EAD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Инфекционные заболевания: их особенности и меры профилактики. </w:t>
      </w:r>
    </w:p>
    <w:p w14:paraId="0612B3B3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Факторы риска неинфекционных заболеваний и меры их профилактики. </w:t>
      </w:r>
    </w:p>
    <w:p w14:paraId="16848D22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Профилактика заболеваний, передающихся половым путем.</w:t>
      </w:r>
    </w:p>
    <w:p w14:paraId="7627002E" w14:textId="77777777" w:rsidR="0029349F" w:rsidRPr="009E41A9" w:rsidRDefault="0029349F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7. Оказание первой помощи при неотложных состояниях</w:t>
      </w:r>
    </w:p>
    <w:p w14:paraId="513ED2B4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Первая помощь при неотложных состояниях: закон и порядок. </w:t>
      </w:r>
    </w:p>
    <w:p w14:paraId="7226361A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Правила оказания первой помощи при травмах. </w:t>
      </w:r>
    </w:p>
    <w:p w14:paraId="3EF6872B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Первая помощь при кровотечениях, ранениях. </w:t>
      </w:r>
    </w:p>
    <w:p w14:paraId="12AC630D" w14:textId="77777777" w:rsidR="0029349F" w:rsidRPr="009E41A9" w:rsidRDefault="0029349F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Первая помощь: сердечно-легочная реанимация. Первая помощь при ушибах, растяжении связок, вывихах, переломах.</w:t>
      </w:r>
    </w:p>
    <w:p w14:paraId="7A60A8CF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</w:p>
    <w:p w14:paraId="69390B27" w14:textId="77777777" w:rsidR="00A96935" w:rsidRPr="009E41A9" w:rsidRDefault="00A96935" w:rsidP="00A96935">
      <w:pPr>
        <w:spacing w:line="276" w:lineRule="auto"/>
        <w:jc w:val="center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 xml:space="preserve">11 КЛАСС </w:t>
      </w:r>
      <w:proofErr w:type="gramStart"/>
      <w:r w:rsidRPr="009E41A9">
        <w:rPr>
          <w:b/>
          <w:bCs/>
          <w:color w:val="262626" w:themeColor="text1" w:themeTint="D9"/>
          <w:sz w:val="28"/>
          <w:szCs w:val="28"/>
        </w:rPr>
        <w:t>( 34</w:t>
      </w:r>
      <w:proofErr w:type="gramEnd"/>
      <w:r w:rsidRPr="009E41A9">
        <w:rPr>
          <w:b/>
          <w:bCs/>
          <w:color w:val="262626" w:themeColor="text1" w:themeTint="D9"/>
          <w:sz w:val="28"/>
          <w:szCs w:val="28"/>
        </w:rPr>
        <w:t xml:space="preserve"> часа)</w:t>
      </w:r>
    </w:p>
    <w:p w14:paraId="4C6DBE0B" w14:textId="77777777" w:rsidR="00A96935" w:rsidRPr="009E41A9" w:rsidRDefault="00A96935" w:rsidP="00A96935">
      <w:pPr>
        <w:spacing w:line="276" w:lineRule="auto"/>
        <w:jc w:val="center"/>
        <w:rPr>
          <w:b/>
          <w:bCs/>
          <w:color w:val="262626" w:themeColor="text1" w:themeTint="D9"/>
          <w:sz w:val="28"/>
          <w:szCs w:val="28"/>
        </w:rPr>
      </w:pPr>
    </w:p>
    <w:p w14:paraId="292094E6" w14:textId="77777777" w:rsidR="00A96935" w:rsidRPr="009E41A9" w:rsidRDefault="00E57888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 xml:space="preserve">     </w:t>
      </w:r>
      <w:r w:rsidR="00A96935" w:rsidRPr="009E41A9">
        <w:rPr>
          <w:b/>
          <w:bCs/>
          <w:color w:val="262626" w:themeColor="text1" w:themeTint="D9"/>
          <w:sz w:val="28"/>
          <w:szCs w:val="28"/>
        </w:rPr>
        <w:t>Раздел 1. Основы комплексной безопасности личности, общества, государства</w:t>
      </w:r>
    </w:p>
    <w:p w14:paraId="61FCFA6B" w14:textId="77777777" w:rsidR="00A96935" w:rsidRPr="009E41A9" w:rsidRDefault="00A96935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1. Научные основы формирования культуры безопасности жизнедеятельности человека в современной среде обитания.</w:t>
      </w:r>
    </w:p>
    <w:p w14:paraId="411FC3EC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Проблемы формирования культуры безопасности жизнедеятельности человека в современной среде обитания. </w:t>
      </w:r>
    </w:p>
    <w:p w14:paraId="7AAC0188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</w:t>
      </w:r>
    </w:p>
    <w:p w14:paraId="33C3C594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Основные подходы и принципы обеспечения безопасности объектов в среде жизнедеятельности. </w:t>
      </w:r>
    </w:p>
    <w:p w14:paraId="787F8C50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Основы управления безопасностью в системе «человек — среда обитания».</w:t>
      </w:r>
    </w:p>
    <w:p w14:paraId="5036D930" w14:textId="77777777" w:rsidR="00A96935" w:rsidRPr="009E41A9" w:rsidRDefault="00A96935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2. Комплекс мер взаимной ответственности личности, общества, государства по обеспечению безопасности</w:t>
      </w:r>
    </w:p>
    <w:p w14:paraId="6336F7A7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Обеспечение национальной безопасности России. </w:t>
      </w:r>
    </w:p>
    <w:p w14:paraId="4EC7AD1D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Обеспечение социальной, экономической и государственной безопасности. </w:t>
      </w:r>
    </w:p>
    <w:p w14:paraId="5D491D81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Меры государства по противодействию военным угрозам, экстремизму, терроризму. </w:t>
      </w:r>
    </w:p>
    <w:p w14:paraId="58FDD440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Защита населения и территорий в чрезвычайных ситуациях. </w:t>
      </w:r>
    </w:p>
    <w:p w14:paraId="1CC474CB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lastRenderedPageBreak/>
        <w:t xml:space="preserve">Поисково-спасательная служба МЧС России. </w:t>
      </w:r>
    </w:p>
    <w:p w14:paraId="37C1458C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Международное сотрудничество России по противодействию военным угрозам, экстремизму, терроризму.</w:t>
      </w:r>
    </w:p>
    <w:p w14:paraId="0C95CF60" w14:textId="77777777" w:rsidR="00A96935" w:rsidRPr="009E41A9" w:rsidRDefault="00A96935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3. Экстремальные ситуации и безопасность человека</w:t>
      </w:r>
    </w:p>
    <w:p w14:paraId="6A413C3C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Экстремальные ситуации криминогенного характера. </w:t>
      </w:r>
    </w:p>
    <w:p w14:paraId="63B0C9FF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Экстремизм, терроризм и безопасность человека. Наркотизм  и безопасность человека. Дорожно-транспортная безопасность. </w:t>
      </w:r>
    </w:p>
    <w:p w14:paraId="104233AD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Вынужденное автономное существование в природных условиях.</w:t>
      </w:r>
    </w:p>
    <w:p w14:paraId="56C526DF" w14:textId="77777777" w:rsidR="00A96935" w:rsidRPr="009E41A9" w:rsidRDefault="00E57888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 xml:space="preserve">     </w:t>
      </w:r>
      <w:r w:rsidR="00A96935" w:rsidRPr="009E41A9">
        <w:rPr>
          <w:b/>
          <w:bCs/>
          <w:color w:val="262626" w:themeColor="text1" w:themeTint="D9"/>
          <w:sz w:val="28"/>
          <w:szCs w:val="28"/>
        </w:rPr>
        <w:t>Раздел 2. Военная безопасность государства</w:t>
      </w:r>
    </w:p>
    <w:p w14:paraId="64712D99" w14:textId="77777777" w:rsidR="00A96935" w:rsidRPr="009E41A9" w:rsidRDefault="00A96935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4. Вооружённые Силы Российской Федерации на защите государства от военных угроз</w:t>
      </w:r>
    </w:p>
    <w:p w14:paraId="64EF38B2" w14:textId="77777777" w:rsidR="00A96935" w:rsidRPr="009E41A9" w:rsidRDefault="00A96935" w:rsidP="00A96935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 xml:space="preserve">Основные задачи Вооруженных Сил. </w:t>
      </w:r>
    </w:p>
    <w:p w14:paraId="485EF701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Правовые основы воинской обязанности. Правовые основы военной службы. </w:t>
      </w:r>
    </w:p>
    <w:p w14:paraId="7E36C23E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Подготовка граждан к военной службе: обязательная и добровольная. </w:t>
      </w:r>
    </w:p>
    <w:p w14:paraId="15C6BF69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>Требования воинской деятельности к личности военнослужащего.</w:t>
      </w:r>
    </w:p>
    <w:p w14:paraId="04A9CE6E" w14:textId="77777777" w:rsidR="00A96935" w:rsidRPr="009E41A9" w:rsidRDefault="00A96935" w:rsidP="00401C29">
      <w:pPr>
        <w:spacing w:line="276" w:lineRule="auto"/>
        <w:jc w:val="both"/>
        <w:rPr>
          <w:b/>
          <w:bCs/>
          <w:color w:val="262626" w:themeColor="text1" w:themeTint="D9"/>
          <w:sz w:val="28"/>
          <w:szCs w:val="28"/>
        </w:rPr>
      </w:pPr>
      <w:r w:rsidRPr="009E41A9">
        <w:rPr>
          <w:b/>
          <w:bCs/>
          <w:color w:val="262626" w:themeColor="text1" w:themeTint="D9"/>
          <w:sz w:val="28"/>
          <w:szCs w:val="28"/>
        </w:rPr>
        <w:t>Глава 5. Особенности военной службы в современной Российской армии</w:t>
      </w:r>
    </w:p>
    <w:p w14:paraId="0160F6AE" w14:textId="77777777" w:rsidR="00A96935" w:rsidRPr="009E41A9" w:rsidRDefault="00A96935" w:rsidP="00401C29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Особенности военной службы по призыву и альтернативной гражданской службы. </w:t>
      </w:r>
    </w:p>
    <w:p w14:paraId="7FE424D5" w14:textId="77777777" w:rsidR="00A96935" w:rsidRPr="009E41A9" w:rsidRDefault="00A96935" w:rsidP="00401C29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Военные гуманитарные миссии России в «горячих точках» мира. </w:t>
      </w:r>
    </w:p>
    <w:p w14:paraId="6E660559" w14:textId="77777777" w:rsidR="00A96935" w:rsidRPr="009E41A9" w:rsidRDefault="00A96935" w:rsidP="00401C29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  <w:r w:rsidRPr="009E41A9">
        <w:rPr>
          <w:bCs/>
          <w:color w:val="262626" w:themeColor="text1" w:themeTint="D9"/>
          <w:sz w:val="28"/>
          <w:szCs w:val="28"/>
        </w:rPr>
        <w:t xml:space="preserve">Военные операции на территории России: борьба с терроризмом. </w:t>
      </w:r>
    </w:p>
    <w:p w14:paraId="5AE82A61" w14:textId="77777777" w:rsidR="00E57888" w:rsidRPr="009E41A9" w:rsidRDefault="00A96935" w:rsidP="00401C29">
      <w:pPr>
        <w:jc w:val="both"/>
        <w:rPr>
          <w:b/>
          <w:color w:val="262626" w:themeColor="text1" w:themeTint="D9"/>
        </w:rPr>
      </w:pPr>
      <w:r w:rsidRPr="009E41A9">
        <w:rPr>
          <w:bCs/>
          <w:color w:val="262626" w:themeColor="text1" w:themeTint="D9"/>
          <w:sz w:val="28"/>
          <w:szCs w:val="28"/>
        </w:rPr>
        <w:t>Военные учения Вооруженных Сил Российской Федерации. Бое</w:t>
      </w:r>
      <w:r w:rsidR="00E57888" w:rsidRPr="009E41A9">
        <w:rPr>
          <w:bCs/>
          <w:color w:val="262626" w:themeColor="text1" w:themeTint="D9"/>
          <w:sz w:val="28"/>
          <w:szCs w:val="28"/>
        </w:rPr>
        <w:t xml:space="preserve">вая слава </w:t>
      </w:r>
      <w:proofErr w:type="spellStart"/>
      <w:r w:rsidR="00E57888" w:rsidRPr="009E41A9">
        <w:rPr>
          <w:bCs/>
          <w:color w:val="262626" w:themeColor="text1" w:themeTint="D9"/>
          <w:sz w:val="28"/>
          <w:szCs w:val="28"/>
        </w:rPr>
        <w:t>российских</w:t>
      </w:r>
      <w:r w:rsidRPr="009E41A9">
        <w:rPr>
          <w:bCs/>
          <w:color w:val="262626" w:themeColor="text1" w:themeTint="D9"/>
          <w:sz w:val="28"/>
          <w:szCs w:val="28"/>
        </w:rPr>
        <w:t>воинов</w:t>
      </w:r>
      <w:proofErr w:type="spellEnd"/>
      <w:r w:rsidRPr="009E41A9">
        <w:rPr>
          <w:bCs/>
          <w:color w:val="262626" w:themeColor="text1" w:themeTint="D9"/>
          <w:sz w:val="28"/>
          <w:szCs w:val="28"/>
        </w:rPr>
        <w:t>.</w:t>
      </w:r>
      <w:r w:rsidR="00E57888" w:rsidRPr="009E41A9">
        <w:rPr>
          <w:b/>
          <w:color w:val="262626" w:themeColor="text1" w:themeTint="D9"/>
        </w:rPr>
        <w:t xml:space="preserve"> </w:t>
      </w:r>
    </w:p>
    <w:p w14:paraId="17AEBF9B" w14:textId="77777777" w:rsidR="00E57888" w:rsidRPr="009E41A9" w:rsidRDefault="00E57888" w:rsidP="00401C29">
      <w:pPr>
        <w:spacing w:line="276" w:lineRule="auto"/>
        <w:jc w:val="both"/>
        <w:rPr>
          <w:b/>
          <w:color w:val="262626" w:themeColor="text1" w:themeTint="D9"/>
          <w:sz w:val="28"/>
        </w:rPr>
      </w:pPr>
      <w:r w:rsidRPr="009E41A9">
        <w:rPr>
          <w:b/>
          <w:color w:val="262626" w:themeColor="text1" w:themeTint="D9"/>
          <w:sz w:val="28"/>
        </w:rPr>
        <w:t>Формы организации учебных занятий, основных видов учебной деятельности</w:t>
      </w:r>
    </w:p>
    <w:p w14:paraId="25F95428" w14:textId="77777777" w:rsidR="00E57888" w:rsidRPr="009E41A9" w:rsidRDefault="00E57888" w:rsidP="00401C29">
      <w:pPr>
        <w:spacing w:line="276" w:lineRule="auto"/>
        <w:ind w:firstLine="708"/>
        <w:jc w:val="both"/>
        <w:rPr>
          <w:rFonts w:eastAsia="Calibri"/>
          <w:color w:val="262626" w:themeColor="text1" w:themeTint="D9"/>
          <w:spacing w:val="-3"/>
          <w:sz w:val="28"/>
        </w:rPr>
      </w:pPr>
      <w:r w:rsidRPr="009E41A9">
        <w:rPr>
          <w:color w:val="262626" w:themeColor="text1" w:themeTint="D9"/>
          <w:spacing w:val="-3"/>
          <w:sz w:val="28"/>
        </w:rPr>
        <w:t xml:space="preserve">В основу организации учебных занятий и основных видов деятельности </w:t>
      </w:r>
      <w:proofErr w:type="gramStart"/>
      <w:r w:rsidRPr="009E41A9">
        <w:rPr>
          <w:color w:val="262626" w:themeColor="text1" w:themeTint="D9"/>
          <w:spacing w:val="-3"/>
          <w:sz w:val="28"/>
        </w:rPr>
        <w:t>учащихся  положен</w:t>
      </w:r>
      <w:proofErr w:type="gramEnd"/>
      <w:r w:rsidRPr="009E41A9">
        <w:rPr>
          <w:color w:val="262626" w:themeColor="text1" w:themeTint="D9"/>
          <w:spacing w:val="-3"/>
          <w:sz w:val="28"/>
        </w:rPr>
        <w:t xml:space="preserve"> </w:t>
      </w:r>
      <w:r w:rsidRPr="009E41A9">
        <w:rPr>
          <w:rFonts w:eastAsia="Calibri"/>
          <w:color w:val="262626" w:themeColor="text1" w:themeTint="D9"/>
          <w:spacing w:val="-3"/>
          <w:sz w:val="28"/>
        </w:rPr>
        <w:t xml:space="preserve">системно-деятельностный подход, позволяющий формировать у обучающихся универсальные учебные  действия. В качестве основных используются </w:t>
      </w:r>
      <w:r w:rsidRPr="009E41A9">
        <w:rPr>
          <w:color w:val="262626" w:themeColor="text1" w:themeTint="D9"/>
          <w:sz w:val="28"/>
        </w:rPr>
        <w:t xml:space="preserve">проблемные методы обучения: частично-поисковый, исследовательский.  Применяется условно-изобразительная наглядность (знаково-символические средства, модели и др.). </w:t>
      </w:r>
    </w:p>
    <w:p w14:paraId="691E5ADF" w14:textId="77777777" w:rsidR="00E57888" w:rsidRPr="009E41A9" w:rsidRDefault="00E57888" w:rsidP="00401C29">
      <w:pPr>
        <w:spacing w:line="276" w:lineRule="auto"/>
        <w:ind w:firstLine="708"/>
        <w:jc w:val="both"/>
        <w:rPr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 xml:space="preserve">Осуществляется  сочетание фронтальной, индивидуальной и групповой работы. Организуется работа в парах и </w:t>
      </w:r>
      <w:proofErr w:type="spellStart"/>
      <w:r w:rsidRPr="009E41A9">
        <w:rPr>
          <w:color w:val="262626" w:themeColor="text1" w:themeTint="D9"/>
          <w:sz w:val="28"/>
        </w:rPr>
        <w:t>микрогруппах</w:t>
      </w:r>
      <w:proofErr w:type="spellEnd"/>
      <w:r w:rsidRPr="009E41A9">
        <w:rPr>
          <w:color w:val="262626" w:themeColor="text1" w:themeTint="D9"/>
          <w:sz w:val="28"/>
        </w:rPr>
        <w:t>. Осуществляется дифференцированный характер обучения. Взаимодействие организуется в форме учебного сотрудничества.</w:t>
      </w:r>
    </w:p>
    <w:p w14:paraId="4C90FCC5" w14:textId="77777777" w:rsidR="00E57888" w:rsidRPr="009E41A9" w:rsidRDefault="00E57888" w:rsidP="00401C29">
      <w:pPr>
        <w:spacing w:line="276" w:lineRule="auto"/>
        <w:ind w:firstLine="708"/>
        <w:jc w:val="both"/>
        <w:rPr>
          <w:bCs/>
          <w:color w:val="262626" w:themeColor="text1" w:themeTint="D9"/>
          <w:sz w:val="28"/>
        </w:rPr>
      </w:pPr>
      <w:r w:rsidRPr="009E41A9">
        <w:rPr>
          <w:color w:val="262626" w:themeColor="text1" w:themeTint="D9"/>
          <w:sz w:val="28"/>
        </w:rPr>
        <w:t xml:space="preserve">В курсе изучения ОБЖ предусмотрено проведение </w:t>
      </w:r>
      <w:r w:rsidRPr="009E41A9">
        <w:rPr>
          <w:bCs/>
          <w:color w:val="262626" w:themeColor="text1" w:themeTint="D9"/>
          <w:sz w:val="28"/>
        </w:rPr>
        <w:t>видео-уроков, уроков практического назначения, уроков самореализации, тренингов, практикумов.</w:t>
      </w:r>
    </w:p>
    <w:p w14:paraId="713DF0A6" w14:textId="77777777" w:rsidR="00E57888" w:rsidRPr="009E41A9" w:rsidRDefault="00E57888" w:rsidP="00E57888">
      <w:pPr>
        <w:ind w:firstLine="708"/>
        <w:jc w:val="both"/>
        <w:rPr>
          <w:bCs/>
          <w:color w:val="262626" w:themeColor="text1" w:themeTint="D9"/>
        </w:rPr>
      </w:pPr>
    </w:p>
    <w:p w14:paraId="7045FD66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</w:p>
    <w:p w14:paraId="48171DE0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</w:p>
    <w:p w14:paraId="39E202E7" w14:textId="77777777" w:rsidR="00A96935" w:rsidRPr="009E41A9" w:rsidRDefault="00A96935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</w:p>
    <w:p w14:paraId="2E961A4E" w14:textId="77777777" w:rsidR="00EF3DE9" w:rsidRPr="009E41A9" w:rsidRDefault="00EF3DE9" w:rsidP="00A96935">
      <w:pPr>
        <w:spacing w:line="276" w:lineRule="auto"/>
        <w:jc w:val="both"/>
        <w:rPr>
          <w:bCs/>
          <w:color w:val="262626" w:themeColor="text1" w:themeTint="D9"/>
          <w:sz w:val="28"/>
          <w:szCs w:val="28"/>
        </w:rPr>
      </w:pPr>
    </w:p>
    <w:p w14:paraId="4F7BF9A0" w14:textId="77777777" w:rsidR="00D970DF" w:rsidRPr="009E41A9" w:rsidRDefault="00D970DF" w:rsidP="00D970DF">
      <w:pPr>
        <w:pStyle w:val="western"/>
        <w:spacing w:before="0" w:beforeAutospacing="0" w:after="0" w:afterAutospacing="0"/>
        <w:rPr>
          <w:b/>
          <w:bCs/>
          <w:color w:val="262626" w:themeColor="text1" w:themeTint="D9"/>
          <w:sz w:val="28"/>
        </w:rPr>
      </w:pPr>
    </w:p>
    <w:p w14:paraId="6224606A" w14:textId="77777777" w:rsidR="00D970DF" w:rsidRPr="009E41A9" w:rsidRDefault="00D970DF" w:rsidP="00A96935">
      <w:pPr>
        <w:pStyle w:val="western"/>
        <w:spacing w:before="0" w:beforeAutospacing="0" w:after="0" w:afterAutospacing="0"/>
        <w:jc w:val="center"/>
        <w:rPr>
          <w:b/>
          <w:bCs/>
          <w:color w:val="262626" w:themeColor="text1" w:themeTint="D9"/>
          <w:sz w:val="28"/>
        </w:rPr>
      </w:pPr>
    </w:p>
    <w:p w14:paraId="2893B4ED" w14:textId="77777777" w:rsidR="00D970DF" w:rsidRPr="009E41A9" w:rsidRDefault="00D970DF" w:rsidP="00A96935">
      <w:pPr>
        <w:pStyle w:val="western"/>
        <w:spacing w:before="0" w:beforeAutospacing="0" w:after="0" w:afterAutospacing="0"/>
        <w:jc w:val="center"/>
        <w:rPr>
          <w:b/>
          <w:bCs/>
          <w:color w:val="262626" w:themeColor="text1" w:themeTint="D9"/>
          <w:sz w:val="28"/>
        </w:rPr>
      </w:pPr>
    </w:p>
    <w:p w14:paraId="4590A996" w14:textId="77777777" w:rsidR="00D970DF" w:rsidRPr="009E41A9" w:rsidRDefault="00D970DF" w:rsidP="00A96935">
      <w:pPr>
        <w:pStyle w:val="western"/>
        <w:spacing w:before="0" w:beforeAutospacing="0" w:after="0" w:afterAutospacing="0"/>
        <w:jc w:val="center"/>
        <w:rPr>
          <w:b/>
          <w:bCs/>
          <w:color w:val="262626" w:themeColor="text1" w:themeTint="D9"/>
          <w:sz w:val="28"/>
        </w:rPr>
      </w:pPr>
    </w:p>
    <w:p w14:paraId="59C6AFE4" w14:textId="77777777" w:rsidR="00A96935" w:rsidRPr="009E41A9" w:rsidRDefault="00A96935" w:rsidP="00A96935">
      <w:pPr>
        <w:pStyle w:val="western"/>
        <w:spacing w:before="0" w:beforeAutospacing="0" w:after="0" w:afterAutospacing="0"/>
        <w:jc w:val="center"/>
        <w:rPr>
          <w:b/>
          <w:bCs/>
          <w:color w:val="262626" w:themeColor="text1" w:themeTint="D9"/>
          <w:sz w:val="28"/>
        </w:rPr>
      </w:pPr>
      <w:r w:rsidRPr="009E41A9">
        <w:rPr>
          <w:b/>
          <w:bCs/>
          <w:color w:val="262626" w:themeColor="text1" w:themeTint="D9"/>
          <w:sz w:val="28"/>
        </w:rPr>
        <w:t>ТЕМАТИЧЕСКОЕ ПЛАНИРОВАНИЕ С УКАЗАНИЕМ КОЛИЧЕСТВА ЧАСОВ, ОТВОДИМЫХ НА ОСВОЕНИЕ КАЖДОЙ ТЕМЫ</w:t>
      </w:r>
    </w:p>
    <w:p w14:paraId="365693D9" w14:textId="77777777" w:rsidR="00EF3DE9" w:rsidRPr="009E41A9" w:rsidRDefault="00EF3DE9" w:rsidP="00EF3DE9">
      <w:pPr>
        <w:pStyle w:val="aa"/>
        <w:tabs>
          <w:tab w:val="left" w:pos="1843"/>
        </w:tabs>
        <w:spacing w:line="276" w:lineRule="auto"/>
        <w:ind w:left="720" w:right="992" w:firstLine="273"/>
        <w:jc w:val="center"/>
        <w:rPr>
          <w:b/>
          <w:color w:val="262626" w:themeColor="text1" w:themeTint="D9"/>
          <w:sz w:val="28"/>
        </w:rPr>
      </w:pPr>
    </w:p>
    <w:p w14:paraId="3272B364" w14:textId="77777777" w:rsidR="00D970DF" w:rsidRPr="009E41A9" w:rsidRDefault="00D970DF" w:rsidP="00E57888">
      <w:pPr>
        <w:pStyle w:val="aa"/>
        <w:tabs>
          <w:tab w:val="left" w:pos="1843"/>
        </w:tabs>
        <w:spacing w:line="276" w:lineRule="auto"/>
        <w:ind w:left="720" w:right="992" w:firstLine="273"/>
        <w:jc w:val="center"/>
        <w:rPr>
          <w:b/>
          <w:color w:val="262626" w:themeColor="text1" w:themeTint="D9"/>
          <w:sz w:val="28"/>
        </w:rPr>
      </w:pPr>
    </w:p>
    <w:p w14:paraId="7558C8B5" w14:textId="77777777" w:rsidR="00E57888" w:rsidRPr="009E41A9" w:rsidRDefault="00EF3DE9" w:rsidP="00E57888">
      <w:pPr>
        <w:pStyle w:val="aa"/>
        <w:tabs>
          <w:tab w:val="left" w:pos="1843"/>
        </w:tabs>
        <w:spacing w:line="276" w:lineRule="auto"/>
        <w:ind w:left="720" w:right="992" w:firstLine="273"/>
        <w:jc w:val="center"/>
        <w:rPr>
          <w:b/>
          <w:color w:val="262626" w:themeColor="text1" w:themeTint="D9"/>
          <w:sz w:val="28"/>
        </w:rPr>
      </w:pPr>
      <w:r w:rsidRPr="009E41A9">
        <w:rPr>
          <w:b/>
          <w:color w:val="262626" w:themeColor="text1" w:themeTint="D9"/>
          <w:sz w:val="28"/>
        </w:rPr>
        <w:t>10 класс</w:t>
      </w:r>
    </w:p>
    <w:p w14:paraId="6A18CF99" w14:textId="77777777" w:rsidR="00EF3DE9" w:rsidRPr="009E41A9" w:rsidRDefault="00EF3DE9" w:rsidP="00EF3DE9">
      <w:pPr>
        <w:pStyle w:val="aa"/>
        <w:spacing w:line="276" w:lineRule="auto"/>
        <w:rPr>
          <w:b/>
          <w:color w:val="262626" w:themeColor="text1" w:themeTint="D9"/>
          <w:sz w:val="28"/>
        </w:rPr>
      </w:pPr>
    </w:p>
    <w:tbl>
      <w:tblPr>
        <w:tblpPr w:leftFromText="180" w:rightFromText="180" w:vertAnchor="text" w:horzAnchor="margin" w:tblpXSpec="center" w:tblpYSpec="inside"/>
        <w:tblW w:w="101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7050"/>
        <w:gridCol w:w="2164"/>
      </w:tblGrid>
      <w:tr w:rsidR="00EF3DE9" w:rsidRPr="009E41A9" w14:paraId="4F85408F" w14:textId="77777777" w:rsidTr="00D970DF">
        <w:trPr>
          <w:trHeight w:hRule="exact" w:val="28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E1068F" w14:textId="77777777" w:rsidR="00EF3DE9" w:rsidRPr="009E41A9" w:rsidRDefault="00EF3DE9" w:rsidP="00162423">
            <w:pPr>
              <w:shd w:val="clear" w:color="auto" w:fill="FFFFFF"/>
              <w:spacing w:line="276" w:lineRule="auto"/>
              <w:ind w:left="62" w:right="34"/>
              <w:rPr>
                <w:b/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z w:val="28"/>
              </w:rPr>
              <w:t xml:space="preserve">№ </w:t>
            </w:r>
            <w:r w:rsidRPr="009E41A9">
              <w:rPr>
                <w:b/>
                <w:color w:val="262626" w:themeColor="text1" w:themeTint="D9"/>
                <w:spacing w:val="-4"/>
                <w:sz w:val="28"/>
              </w:rPr>
              <w:t>п/п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C57DF4" w14:textId="77777777" w:rsidR="00EF3DE9" w:rsidRPr="009E41A9" w:rsidRDefault="00EF3DE9" w:rsidP="00162423">
            <w:pPr>
              <w:shd w:val="clear" w:color="auto" w:fill="FFFFFF"/>
              <w:spacing w:line="276" w:lineRule="auto"/>
              <w:ind w:left="931" w:right="926"/>
              <w:rPr>
                <w:color w:val="262626" w:themeColor="text1" w:themeTint="D9"/>
                <w:sz w:val="28"/>
              </w:rPr>
            </w:pPr>
          </w:p>
        </w:tc>
        <w:tc>
          <w:tcPr>
            <w:tcW w:w="2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7DE9F5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-1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Количество часов</w:t>
            </w:r>
          </w:p>
        </w:tc>
      </w:tr>
      <w:tr w:rsidR="00EF3DE9" w:rsidRPr="009E41A9" w14:paraId="3128CD98" w14:textId="77777777" w:rsidTr="00D970DF">
        <w:trPr>
          <w:trHeight w:hRule="exact" w:val="357"/>
        </w:trPr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0A7EA6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</w:p>
          <w:p w14:paraId="1BA971D6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</w:p>
        </w:tc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80D5D0" w14:textId="77777777" w:rsidR="00EF3DE9" w:rsidRPr="009E41A9" w:rsidRDefault="00EF3DE9" w:rsidP="00EF3DE9">
            <w:pPr>
              <w:spacing w:line="276" w:lineRule="auto"/>
              <w:jc w:val="center"/>
              <w:rPr>
                <w:b/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z w:val="28"/>
              </w:rPr>
              <w:t>Наименование тем</w:t>
            </w:r>
          </w:p>
        </w:tc>
        <w:tc>
          <w:tcPr>
            <w:tcW w:w="21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9779CF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pacing w:val="-3"/>
                <w:sz w:val="28"/>
              </w:rPr>
            </w:pPr>
          </w:p>
        </w:tc>
      </w:tr>
      <w:tr w:rsidR="00EF3DE9" w:rsidRPr="009E41A9" w14:paraId="3256E00D" w14:textId="77777777" w:rsidTr="00D970DF">
        <w:trPr>
          <w:trHeight w:hRule="exact" w:val="489"/>
        </w:trPr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4206E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</w:p>
          <w:p w14:paraId="6D3CD820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</w:p>
        </w:tc>
        <w:tc>
          <w:tcPr>
            <w:tcW w:w="7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C3E5B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11747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pacing w:val="-4"/>
                <w:sz w:val="28"/>
              </w:rPr>
            </w:pPr>
          </w:p>
        </w:tc>
      </w:tr>
      <w:tr w:rsidR="00EF3DE9" w:rsidRPr="009E41A9" w14:paraId="2BC30975" w14:textId="77777777" w:rsidTr="00D970DF">
        <w:trPr>
          <w:trHeight w:hRule="exact" w:val="149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E23DF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1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2F0FC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Научные основы обеспечения безопасности жизнедеятельности человека в современной среде обитания.</w:t>
            </w:r>
          </w:p>
          <w:p w14:paraId="73B3DE9E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042E4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-2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2"/>
                <w:sz w:val="28"/>
              </w:rPr>
              <w:t>4</w:t>
            </w:r>
          </w:p>
        </w:tc>
      </w:tr>
      <w:tr w:rsidR="00EF3DE9" w:rsidRPr="009E41A9" w14:paraId="3EED59BB" w14:textId="77777777" w:rsidTr="00D970DF">
        <w:trPr>
          <w:trHeight w:hRule="exact" w:val="103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EA52B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2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35065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 xml:space="preserve">Законодательные основы обеспечения безопасности личности, общества, государства.  </w:t>
            </w:r>
          </w:p>
          <w:p w14:paraId="4DCFEA36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0A4F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-3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3"/>
                <w:sz w:val="28"/>
              </w:rPr>
              <w:t>5</w:t>
            </w:r>
          </w:p>
        </w:tc>
      </w:tr>
      <w:tr w:rsidR="00EF3DE9" w:rsidRPr="009E41A9" w14:paraId="7EDAFAC8" w14:textId="77777777" w:rsidTr="00D970DF">
        <w:trPr>
          <w:trHeight w:hRule="exact" w:val="119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83D64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3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7F2BB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Организационные основы защиты населения и территории России в чрезвычайных ситуациях.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7BBC3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2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2"/>
                <w:sz w:val="28"/>
              </w:rPr>
              <w:t>5</w:t>
            </w:r>
          </w:p>
        </w:tc>
      </w:tr>
      <w:tr w:rsidR="00EF3DE9" w:rsidRPr="009E41A9" w14:paraId="7774E01A" w14:textId="77777777" w:rsidTr="00D970DF">
        <w:trPr>
          <w:trHeight w:hRule="exact" w:val="1114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3CDC8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4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A46B4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Чрезвычайные ситуации военного характера и безопасность.</w:t>
            </w:r>
          </w:p>
          <w:p w14:paraId="44C72116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pacing w:val="-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D1D97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2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2"/>
                <w:sz w:val="28"/>
              </w:rPr>
              <w:t>5</w:t>
            </w:r>
          </w:p>
        </w:tc>
      </w:tr>
      <w:tr w:rsidR="00EF3DE9" w:rsidRPr="009E41A9" w14:paraId="45F14470" w14:textId="77777777" w:rsidTr="00D970DF">
        <w:trPr>
          <w:trHeight w:hRule="exact" w:val="1225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632C4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5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663A5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proofErr w:type="spellStart"/>
            <w:r w:rsidRPr="009E41A9">
              <w:rPr>
                <w:color w:val="262626" w:themeColor="text1" w:themeTint="D9"/>
                <w:sz w:val="28"/>
                <w:szCs w:val="28"/>
              </w:rPr>
              <w:t>Вооружёные</w:t>
            </w:r>
            <w:proofErr w:type="spellEnd"/>
            <w:r w:rsidRPr="009E41A9">
              <w:rPr>
                <w:color w:val="262626" w:themeColor="text1" w:themeTint="D9"/>
                <w:sz w:val="28"/>
                <w:szCs w:val="28"/>
              </w:rPr>
              <w:t xml:space="preserve"> Силы Российской Федерации на защите государства от военных угроз.</w:t>
            </w:r>
          </w:p>
          <w:p w14:paraId="5B796DA2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color w:val="262626" w:themeColor="text1" w:themeTint="D9"/>
                <w:spacing w:val="-3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6FBEA2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2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2"/>
                <w:sz w:val="28"/>
              </w:rPr>
              <w:t>5</w:t>
            </w:r>
          </w:p>
        </w:tc>
      </w:tr>
      <w:tr w:rsidR="00EF3DE9" w:rsidRPr="009E41A9" w14:paraId="4ED419B1" w14:textId="77777777" w:rsidTr="00D970DF">
        <w:trPr>
          <w:trHeight w:hRule="exact" w:val="116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DB52A1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6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DD171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58A58E" w14:textId="77777777" w:rsidR="00EF3DE9" w:rsidRPr="009E41A9" w:rsidRDefault="00EF3DE9" w:rsidP="00EF3DE9">
            <w:pPr>
              <w:spacing w:line="276" w:lineRule="auto"/>
              <w:jc w:val="center"/>
              <w:rPr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2"/>
                <w:sz w:val="28"/>
              </w:rPr>
              <w:t>5</w:t>
            </w:r>
          </w:p>
        </w:tc>
      </w:tr>
      <w:tr w:rsidR="00EF3DE9" w:rsidRPr="009E41A9" w14:paraId="0DF2CF8F" w14:textId="77777777" w:rsidTr="00D970DF">
        <w:trPr>
          <w:trHeight w:hRule="exact" w:val="1122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A84BA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7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9CD9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Оказания первой медицинской помощи при неотложных состояниях.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2366" w14:textId="77777777" w:rsidR="00EF3DE9" w:rsidRPr="009E41A9" w:rsidRDefault="00EF3DE9" w:rsidP="00EF3DE9">
            <w:pPr>
              <w:spacing w:line="276" w:lineRule="auto"/>
              <w:jc w:val="center"/>
              <w:rPr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2"/>
                <w:sz w:val="28"/>
              </w:rPr>
              <w:t>5</w:t>
            </w:r>
          </w:p>
        </w:tc>
      </w:tr>
      <w:tr w:rsidR="00EF3DE9" w:rsidRPr="009E41A9" w14:paraId="4DAF3CBC" w14:textId="77777777" w:rsidTr="00D970DF">
        <w:trPr>
          <w:trHeight w:hRule="exact" w:val="513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149B6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59DC4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b/>
                <w:color w:val="262626" w:themeColor="text1" w:themeTint="D9"/>
                <w:sz w:val="28"/>
              </w:rPr>
            </w:pPr>
            <w:r w:rsidRPr="009E41A9">
              <w:rPr>
                <w:rFonts w:ascii="yandex-sans" w:hAnsi="yandex-sans"/>
                <w:b/>
                <w:color w:val="262626" w:themeColor="text1" w:themeTint="D9"/>
                <w:sz w:val="25"/>
                <w:szCs w:val="23"/>
              </w:rPr>
              <w:t>Итого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22917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5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5"/>
                <w:sz w:val="28"/>
              </w:rPr>
              <w:t>34</w:t>
            </w:r>
          </w:p>
        </w:tc>
      </w:tr>
    </w:tbl>
    <w:p w14:paraId="56B9C8EB" w14:textId="77777777" w:rsidR="00D970DF" w:rsidRPr="009E41A9" w:rsidRDefault="00D970DF" w:rsidP="00D970DF">
      <w:pPr>
        <w:shd w:val="clear" w:color="auto" w:fill="FFFFFF"/>
        <w:spacing w:line="276" w:lineRule="auto"/>
        <w:ind w:right="992"/>
        <w:rPr>
          <w:b/>
          <w:color w:val="262626" w:themeColor="text1" w:themeTint="D9"/>
          <w:sz w:val="28"/>
        </w:rPr>
      </w:pPr>
    </w:p>
    <w:p w14:paraId="305DCA4C" w14:textId="77777777" w:rsidR="00D970DF" w:rsidRPr="009E41A9" w:rsidRDefault="00D970DF" w:rsidP="00D970DF">
      <w:pPr>
        <w:shd w:val="clear" w:color="auto" w:fill="FFFFFF"/>
        <w:spacing w:line="276" w:lineRule="auto"/>
        <w:ind w:right="992"/>
        <w:rPr>
          <w:b/>
          <w:color w:val="262626" w:themeColor="text1" w:themeTint="D9"/>
          <w:sz w:val="28"/>
        </w:rPr>
      </w:pPr>
    </w:p>
    <w:p w14:paraId="192680CE" w14:textId="77777777" w:rsidR="00D970DF" w:rsidRPr="009E41A9" w:rsidRDefault="00D970DF" w:rsidP="00D970DF">
      <w:pPr>
        <w:shd w:val="clear" w:color="auto" w:fill="FFFFFF"/>
        <w:spacing w:line="276" w:lineRule="auto"/>
        <w:ind w:right="992"/>
        <w:rPr>
          <w:b/>
          <w:color w:val="262626" w:themeColor="text1" w:themeTint="D9"/>
          <w:sz w:val="28"/>
        </w:rPr>
      </w:pPr>
    </w:p>
    <w:p w14:paraId="75282557" w14:textId="77777777" w:rsidR="00D970DF" w:rsidRPr="009E41A9" w:rsidRDefault="00D970DF" w:rsidP="00D970DF">
      <w:pPr>
        <w:shd w:val="clear" w:color="auto" w:fill="FFFFFF"/>
        <w:spacing w:line="276" w:lineRule="auto"/>
        <w:ind w:right="992"/>
        <w:rPr>
          <w:b/>
          <w:color w:val="262626" w:themeColor="text1" w:themeTint="D9"/>
          <w:sz w:val="28"/>
        </w:rPr>
      </w:pPr>
    </w:p>
    <w:p w14:paraId="202D77E3" w14:textId="77777777" w:rsidR="00D970DF" w:rsidRPr="009E41A9" w:rsidRDefault="00D970DF" w:rsidP="00D970DF">
      <w:pPr>
        <w:shd w:val="clear" w:color="auto" w:fill="FFFFFF"/>
        <w:spacing w:line="276" w:lineRule="auto"/>
        <w:ind w:right="992"/>
        <w:rPr>
          <w:b/>
          <w:color w:val="262626" w:themeColor="text1" w:themeTint="D9"/>
          <w:sz w:val="28"/>
        </w:rPr>
      </w:pPr>
    </w:p>
    <w:p w14:paraId="0B5D0DEB" w14:textId="77777777" w:rsidR="00D970DF" w:rsidRPr="009E41A9" w:rsidRDefault="00D970DF" w:rsidP="00EF3DE9">
      <w:pPr>
        <w:pStyle w:val="a7"/>
        <w:shd w:val="clear" w:color="auto" w:fill="FFFFFF"/>
        <w:spacing w:line="276" w:lineRule="auto"/>
        <w:ind w:right="992"/>
        <w:jc w:val="center"/>
        <w:rPr>
          <w:b/>
          <w:color w:val="262626" w:themeColor="text1" w:themeTint="D9"/>
          <w:sz w:val="28"/>
          <w:szCs w:val="24"/>
        </w:rPr>
      </w:pPr>
    </w:p>
    <w:p w14:paraId="0BEBAAAB" w14:textId="77777777" w:rsidR="00D970DF" w:rsidRPr="009E41A9" w:rsidRDefault="00D970DF" w:rsidP="00EF3DE9">
      <w:pPr>
        <w:pStyle w:val="a7"/>
        <w:shd w:val="clear" w:color="auto" w:fill="FFFFFF"/>
        <w:spacing w:line="276" w:lineRule="auto"/>
        <w:ind w:right="992"/>
        <w:jc w:val="center"/>
        <w:rPr>
          <w:b/>
          <w:color w:val="262626" w:themeColor="text1" w:themeTint="D9"/>
          <w:sz w:val="28"/>
          <w:szCs w:val="24"/>
        </w:rPr>
      </w:pPr>
    </w:p>
    <w:p w14:paraId="6AFF21BC" w14:textId="77777777" w:rsidR="00D970DF" w:rsidRPr="009E41A9" w:rsidRDefault="00D970DF" w:rsidP="00EF3DE9">
      <w:pPr>
        <w:pStyle w:val="a7"/>
        <w:shd w:val="clear" w:color="auto" w:fill="FFFFFF"/>
        <w:spacing w:line="276" w:lineRule="auto"/>
        <w:ind w:right="992"/>
        <w:jc w:val="center"/>
        <w:rPr>
          <w:b/>
          <w:color w:val="262626" w:themeColor="text1" w:themeTint="D9"/>
          <w:sz w:val="28"/>
          <w:szCs w:val="24"/>
        </w:rPr>
      </w:pPr>
    </w:p>
    <w:p w14:paraId="58BE0B4D" w14:textId="77777777" w:rsidR="00EF3DE9" w:rsidRPr="009E41A9" w:rsidRDefault="00EF3DE9" w:rsidP="00EF3DE9">
      <w:pPr>
        <w:pStyle w:val="a7"/>
        <w:shd w:val="clear" w:color="auto" w:fill="FFFFFF"/>
        <w:spacing w:line="276" w:lineRule="auto"/>
        <w:ind w:right="992"/>
        <w:jc w:val="center"/>
        <w:rPr>
          <w:b/>
          <w:color w:val="262626" w:themeColor="text1" w:themeTint="D9"/>
          <w:sz w:val="28"/>
          <w:szCs w:val="24"/>
        </w:rPr>
      </w:pPr>
      <w:r w:rsidRPr="009E41A9">
        <w:rPr>
          <w:b/>
          <w:color w:val="262626" w:themeColor="text1" w:themeTint="D9"/>
          <w:sz w:val="28"/>
          <w:szCs w:val="24"/>
        </w:rPr>
        <w:t>11 класс</w:t>
      </w:r>
    </w:p>
    <w:tbl>
      <w:tblPr>
        <w:tblpPr w:leftFromText="180" w:rightFromText="180" w:vertAnchor="text" w:horzAnchor="margin" w:tblpXSpec="center" w:tblpY="160"/>
        <w:tblW w:w="1035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7909"/>
        <w:gridCol w:w="1567"/>
      </w:tblGrid>
      <w:tr w:rsidR="00EF3DE9" w:rsidRPr="009E41A9" w14:paraId="67E70D35" w14:textId="77777777" w:rsidTr="00E57888">
        <w:trPr>
          <w:trHeight w:hRule="exact"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C4794B" w14:textId="77777777" w:rsidR="00EF3DE9" w:rsidRPr="009E41A9" w:rsidRDefault="00EF3DE9" w:rsidP="00162423">
            <w:pPr>
              <w:shd w:val="clear" w:color="auto" w:fill="FFFFFF"/>
              <w:spacing w:line="276" w:lineRule="auto"/>
              <w:ind w:left="62" w:right="34"/>
              <w:rPr>
                <w:color w:val="262626" w:themeColor="text1" w:themeTint="D9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6DF070" w14:textId="77777777" w:rsidR="00EF3DE9" w:rsidRPr="009E41A9" w:rsidRDefault="00EF3DE9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ADC963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-1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Количество</w:t>
            </w:r>
          </w:p>
          <w:p w14:paraId="1713A67F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color w:val="262626" w:themeColor="text1" w:themeTint="D9"/>
                <w:spacing w:val="-1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часов</w:t>
            </w:r>
          </w:p>
        </w:tc>
      </w:tr>
      <w:tr w:rsidR="00EF3DE9" w:rsidRPr="009E41A9" w14:paraId="3231B2DD" w14:textId="77777777" w:rsidTr="00E57888">
        <w:trPr>
          <w:trHeight w:hRule="exact" w:val="39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F29780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  <w:proofErr w:type="gramStart"/>
            <w:r w:rsidRPr="009E41A9">
              <w:rPr>
                <w:b/>
                <w:color w:val="262626" w:themeColor="text1" w:themeTint="D9"/>
                <w:sz w:val="28"/>
              </w:rPr>
              <w:t xml:space="preserve">№ </w:t>
            </w:r>
            <w:r w:rsidRPr="009E41A9">
              <w:rPr>
                <w:b/>
                <w:color w:val="262626" w:themeColor="text1" w:themeTint="D9"/>
                <w:spacing w:val="-4"/>
                <w:sz w:val="28"/>
              </w:rPr>
              <w:t xml:space="preserve"> п</w:t>
            </w:r>
            <w:proofErr w:type="gramEnd"/>
            <w:r w:rsidRPr="009E41A9">
              <w:rPr>
                <w:b/>
                <w:color w:val="262626" w:themeColor="text1" w:themeTint="D9"/>
                <w:spacing w:val="-4"/>
                <w:sz w:val="28"/>
              </w:rPr>
              <w:t>/п п/п</w:t>
            </w:r>
          </w:p>
          <w:p w14:paraId="66AADCE5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E91D66" w14:textId="77777777" w:rsidR="00EF3DE9" w:rsidRPr="009E41A9" w:rsidRDefault="00EF3DE9" w:rsidP="00EF3DE9">
            <w:pPr>
              <w:jc w:val="center"/>
              <w:rPr>
                <w:color w:val="262626" w:themeColor="text1" w:themeTint="D9"/>
              </w:rPr>
            </w:pPr>
            <w:r w:rsidRPr="009E41A9">
              <w:rPr>
                <w:b/>
                <w:color w:val="262626" w:themeColor="text1" w:themeTint="D9"/>
                <w:sz w:val="28"/>
              </w:rPr>
              <w:t>Наименование тем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19B495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pacing w:val="-3"/>
                <w:sz w:val="28"/>
              </w:rPr>
            </w:pPr>
          </w:p>
        </w:tc>
      </w:tr>
      <w:tr w:rsidR="00EF3DE9" w:rsidRPr="009E41A9" w14:paraId="125EF387" w14:textId="77777777" w:rsidTr="00E57888">
        <w:trPr>
          <w:trHeight w:hRule="exact" w:val="40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78FFE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</w:p>
          <w:p w14:paraId="324BD698" w14:textId="77777777" w:rsidR="00EF3DE9" w:rsidRPr="009E41A9" w:rsidRDefault="00EF3DE9" w:rsidP="00162423">
            <w:pPr>
              <w:spacing w:line="276" w:lineRule="auto"/>
              <w:rPr>
                <w:color w:val="262626" w:themeColor="text1" w:themeTint="D9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45E76" w14:textId="77777777" w:rsidR="00EF3DE9" w:rsidRPr="009E41A9" w:rsidRDefault="00EF3DE9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89527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pacing w:val="-4"/>
                <w:sz w:val="28"/>
              </w:rPr>
            </w:pPr>
          </w:p>
        </w:tc>
      </w:tr>
      <w:tr w:rsidR="00EF3DE9" w:rsidRPr="009E41A9" w14:paraId="64E6BCF0" w14:textId="77777777" w:rsidTr="00E57888">
        <w:trPr>
          <w:trHeight w:hRule="exact" w:val="10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14D45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E37FE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Научные основы формирования культуры безопасности жизнедеятельности человека в современной среде обитания.</w:t>
            </w:r>
          </w:p>
          <w:p w14:paraId="60E6E2A3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color w:val="262626" w:themeColor="text1" w:themeTint="D9"/>
                <w:spacing w:val="-2"/>
                <w:sz w:val="28"/>
                <w:szCs w:val="28"/>
              </w:rPr>
            </w:pPr>
          </w:p>
          <w:p w14:paraId="14917F7A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color w:val="262626" w:themeColor="text1" w:themeTint="D9"/>
                <w:spacing w:val="-2"/>
                <w:sz w:val="28"/>
                <w:szCs w:val="28"/>
              </w:rPr>
            </w:pPr>
          </w:p>
          <w:p w14:paraId="2CD43341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color w:val="262626" w:themeColor="text1" w:themeTint="D9"/>
                <w:spacing w:val="-2"/>
                <w:sz w:val="28"/>
                <w:szCs w:val="28"/>
              </w:rPr>
            </w:pPr>
          </w:p>
          <w:p w14:paraId="63BF0679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84333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-2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2"/>
                <w:sz w:val="28"/>
              </w:rPr>
              <w:t>4</w:t>
            </w:r>
          </w:p>
        </w:tc>
      </w:tr>
      <w:tr w:rsidR="00EF3DE9" w:rsidRPr="009E41A9" w14:paraId="1A8F2727" w14:textId="77777777" w:rsidTr="00E57888">
        <w:trPr>
          <w:trHeight w:hRule="exact" w:val="1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B32FC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FA153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 xml:space="preserve">Комплекс мер взаимной ответственности личности, общества, государства по обеспечению безопасности.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CB456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-1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5</w:t>
            </w:r>
          </w:p>
        </w:tc>
      </w:tr>
      <w:tr w:rsidR="00EF3DE9" w:rsidRPr="009E41A9" w14:paraId="2381F432" w14:textId="77777777" w:rsidTr="00E57888">
        <w:trPr>
          <w:trHeight w:hRule="exact" w:val="7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DC9D4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48881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Экстремальные ситуации и безопасность человека.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5A96F" w14:textId="77777777" w:rsidR="00EF3DE9" w:rsidRPr="009E41A9" w:rsidRDefault="00EF3DE9" w:rsidP="00EF3DE9">
            <w:pPr>
              <w:spacing w:line="276" w:lineRule="auto"/>
              <w:jc w:val="center"/>
              <w:rPr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5</w:t>
            </w:r>
          </w:p>
        </w:tc>
      </w:tr>
      <w:tr w:rsidR="00EF3DE9" w:rsidRPr="009E41A9" w14:paraId="201707EB" w14:textId="77777777" w:rsidTr="00E57888">
        <w:trPr>
          <w:trHeight w:hRule="exact" w:val="10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1F928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048F3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B6ED0" w14:textId="77777777" w:rsidR="00EF3DE9" w:rsidRPr="009E41A9" w:rsidRDefault="00EF3DE9" w:rsidP="00EF3DE9">
            <w:pPr>
              <w:spacing w:line="276" w:lineRule="auto"/>
              <w:jc w:val="center"/>
              <w:rPr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5</w:t>
            </w:r>
          </w:p>
        </w:tc>
      </w:tr>
      <w:tr w:rsidR="00EF3DE9" w:rsidRPr="009E41A9" w14:paraId="2D8A7D69" w14:textId="77777777" w:rsidTr="00E57888">
        <w:trPr>
          <w:trHeight w:hRule="exact"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77A7E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0F7D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Особенности военной службы в современной Российской армии.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5EE7A" w14:textId="77777777" w:rsidR="00EF3DE9" w:rsidRPr="009E41A9" w:rsidRDefault="00EF3DE9" w:rsidP="00EF3DE9">
            <w:pPr>
              <w:spacing w:line="276" w:lineRule="auto"/>
              <w:jc w:val="center"/>
              <w:rPr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5</w:t>
            </w:r>
          </w:p>
        </w:tc>
      </w:tr>
      <w:tr w:rsidR="00EF3DE9" w:rsidRPr="009E41A9" w14:paraId="4506B084" w14:textId="77777777" w:rsidTr="00E57888">
        <w:trPr>
          <w:trHeight w:hRule="exact" w:val="6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9FCBD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19F18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pacing w:val="-1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pacing w:val="-1"/>
                <w:sz w:val="28"/>
                <w:szCs w:val="28"/>
              </w:rPr>
              <w:t xml:space="preserve">Основы здорового образа жизни.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16404" w14:textId="77777777" w:rsidR="00EF3DE9" w:rsidRPr="009E41A9" w:rsidRDefault="00EF3DE9" w:rsidP="00EF3DE9">
            <w:pPr>
              <w:spacing w:line="276" w:lineRule="auto"/>
              <w:jc w:val="center"/>
              <w:rPr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5</w:t>
            </w:r>
          </w:p>
        </w:tc>
      </w:tr>
      <w:tr w:rsidR="00EF3DE9" w:rsidRPr="009E41A9" w14:paraId="6CEC6FC0" w14:textId="77777777" w:rsidTr="00E57888">
        <w:trPr>
          <w:trHeight w:hRule="exact" w:val="70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E813C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  <w:r w:rsidRPr="009E41A9">
              <w:rPr>
                <w:color w:val="262626" w:themeColor="text1" w:themeTint="D9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0A700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pacing w:val="-1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pacing w:val="-1"/>
                <w:sz w:val="28"/>
                <w:szCs w:val="28"/>
              </w:rPr>
              <w:t xml:space="preserve">Первая помощь при неотложных состояниях.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37A6C" w14:textId="77777777" w:rsidR="00EF3DE9" w:rsidRPr="009E41A9" w:rsidRDefault="00EF3DE9" w:rsidP="00EF3DE9">
            <w:pPr>
              <w:spacing w:line="276" w:lineRule="auto"/>
              <w:jc w:val="center"/>
              <w:rPr>
                <w:color w:val="262626" w:themeColor="text1" w:themeTint="D9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1"/>
                <w:sz w:val="28"/>
              </w:rPr>
              <w:t>5</w:t>
            </w:r>
          </w:p>
        </w:tc>
      </w:tr>
      <w:tr w:rsidR="00EF3DE9" w:rsidRPr="009E41A9" w14:paraId="5BC453D5" w14:textId="77777777" w:rsidTr="00E57888">
        <w:trPr>
          <w:trHeight w:hRule="exact" w:val="6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8815E1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BC3FC5" w14:textId="77777777" w:rsidR="00EF3DE9" w:rsidRPr="009E41A9" w:rsidRDefault="00EF3DE9" w:rsidP="00162423">
            <w:pPr>
              <w:shd w:val="clear" w:color="auto" w:fill="FFFFFF"/>
              <w:spacing w:line="276" w:lineRule="auto"/>
              <w:rPr>
                <w:color w:val="262626" w:themeColor="text1" w:themeTint="D9"/>
                <w:sz w:val="28"/>
                <w:szCs w:val="28"/>
              </w:rPr>
            </w:pPr>
            <w:r w:rsidRPr="009E41A9">
              <w:rPr>
                <w:color w:val="262626" w:themeColor="text1" w:themeTint="D9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712AE" w14:textId="77777777" w:rsidR="00EF3DE9" w:rsidRPr="009E41A9" w:rsidRDefault="00EF3DE9" w:rsidP="00EF3DE9">
            <w:pPr>
              <w:shd w:val="clear" w:color="auto" w:fill="FFFFFF"/>
              <w:spacing w:line="276" w:lineRule="auto"/>
              <w:jc w:val="center"/>
              <w:rPr>
                <w:b/>
                <w:color w:val="262626" w:themeColor="text1" w:themeTint="D9"/>
                <w:spacing w:val="-3"/>
                <w:sz w:val="28"/>
              </w:rPr>
            </w:pPr>
            <w:r w:rsidRPr="009E41A9">
              <w:rPr>
                <w:b/>
                <w:color w:val="262626" w:themeColor="text1" w:themeTint="D9"/>
                <w:spacing w:val="-3"/>
                <w:sz w:val="28"/>
              </w:rPr>
              <w:t>34</w:t>
            </w:r>
          </w:p>
        </w:tc>
      </w:tr>
    </w:tbl>
    <w:p w14:paraId="15D0FC2E" w14:textId="77777777" w:rsidR="00EF3DE9" w:rsidRPr="009E41A9" w:rsidRDefault="00EF3DE9" w:rsidP="00EF3DE9">
      <w:pPr>
        <w:spacing w:line="276" w:lineRule="auto"/>
        <w:jc w:val="both"/>
        <w:rPr>
          <w:color w:val="262626" w:themeColor="text1" w:themeTint="D9"/>
          <w:sz w:val="28"/>
        </w:rPr>
      </w:pPr>
    </w:p>
    <w:p w14:paraId="0D673679" w14:textId="77777777" w:rsidR="00EF3DE9" w:rsidRPr="009E41A9" w:rsidRDefault="00EF3DE9" w:rsidP="00EF3DE9">
      <w:pPr>
        <w:spacing w:line="276" w:lineRule="auto"/>
        <w:jc w:val="both"/>
        <w:rPr>
          <w:color w:val="262626" w:themeColor="text1" w:themeTint="D9"/>
          <w:sz w:val="28"/>
        </w:rPr>
      </w:pPr>
    </w:p>
    <w:p w14:paraId="4BA1778E" w14:textId="77777777" w:rsidR="00EF3DE9" w:rsidRPr="009E41A9" w:rsidRDefault="00EF3DE9" w:rsidP="00EF3DE9">
      <w:pPr>
        <w:spacing w:line="276" w:lineRule="auto"/>
        <w:jc w:val="both"/>
        <w:rPr>
          <w:color w:val="262626" w:themeColor="text1" w:themeTint="D9"/>
          <w:sz w:val="28"/>
        </w:rPr>
      </w:pPr>
    </w:p>
    <w:p w14:paraId="0C7453E3" w14:textId="77777777" w:rsidR="0029349F" w:rsidRPr="009E41A9" w:rsidRDefault="0029349F" w:rsidP="0029349F">
      <w:pPr>
        <w:shd w:val="clear" w:color="auto" w:fill="FFFFFF"/>
        <w:spacing w:before="100" w:beforeAutospacing="1" w:line="200" w:lineRule="atLeast"/>
        <w:jc w:val="center"/>
        <w:rPr>
          <w:rFonts w:ascii="Georgia" w:hAnsi="Georgia"/>
          <w:b/>
          <w:bCs/>
          <w:color w:val="262626" w:themeColor="text1" w:themeTint="D9"/>
          <w:sz w:val="20"/>
          <w:szCs w:val="20"/>
        </w:rPr>
      </w:pPr>
    </w:p>
    <w:p w14:paraId="65C2E203" w14:textId="77777777" w:rsidR="00746FDA" w:rsidRPr="009E41A9" w:rsidRDefault="00746FDA" w:rsidP="00A53569">
      <w:pPr>
        <w:pStyle w:val="aa"/>
        <w:jc w:val="center"/>
        <w:rPr>
          <w:b/>
          <w:color w:val="262626" w:themeColor="text1" w:themeTint="D9"/>
        </w:rPr>
      </w:pPr>
    </w:p>
    <w:p w14:paraId="00656FED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4E837A9D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2503B6A0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1A81D4F8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01D3F475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3B55CF1F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65F7AEF4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69FFBD8D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1317AE2E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0E81DA07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269604AD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643E3B49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p w14:paraId="42754293" w14:textId="77777777" w:rsidR="00EF3DE9" w:rsidRPr="009E41A9" w:rsidRDefault="00EF3DE9" w:rsidP="00A53569">
      <w:pPr>
        <w:pStyle w:val="aa"/>
        <w:jc w:val="center"/>
        <w:rPr>
          <w:b/>
          <w:color w:val="262626" w:themeColor="text1" w:themeTint="D9"/>
        </w:rPr>
      </w:pPr>
    </w:p>
    <w:sectPr w:rsidR="00EF3DE9" w:rsidRPr="009E41A9" w:rsidSect="00E57888">
      <w:footerReference w:type="default" r:id="rId9"/>
      <w:pgSz w:w="11906" w:h="16838"/>
      <w:pgMar w:top="567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C4AC" w14:textId="77777777" w:rsidR="00146DB7" w:rsidRDefault="00146DB7" w:rsidP="004F0DD8">
      <w:r>
        <w:separator/>
      </w:r>
    </w:p>
  </w:endnote>
  <w:endnote w:type="continuationSeparator" w:id="0">
    <w:p w14:paraId="74C95B7E" w14:textId="77777777" w:rsidR="00146DB7" w:rsidRDefault="00146DB7" w:rsidP="004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76"/>
      <w:docPartObj>
        <w:docPartGallery w:val="Page Numbers (Bottom of Page)"/>
        <w:docPartUnique/>
      </w:docPartObj>
    </w:sdtPr>
    <w:sdtEndPr/>
    <w:sdtContent>
      <w:p w14:paraId="6DF93538" w14:textId="77777777" w:rsidR="00DB7B41" w:rsidRDefault="00401C2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7BA925" w14:textId="77777777" w:rsidR="00DB7B41" w:rsidRDefault="00DB7B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E030" w14:textId="77777777" w:rsidR="00146DB7" w:rsidRDefault="00146DB7" w:rsidP="004F0DD8">
      <w:r>
        <w:separator/>
      </w:r>
    </w:p>
  </w:footnote>
  <w:footnote w:type="continuationSeparator" w:id="0">
    <w:p w14:paraId="63C5C356" w14:textId="77777777" w:rsidR="00146DB7" w:rsidRDefault="00146DB7" w:rsidP="004F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EDD"/>
    <w:multiLevelType w:val="multilevel"/>
    <w:tmpl w:val="99F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165A4"/>
    <w:multiLevelType w:val="multilevel"/>
    <w:tmpl w:val="34F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E3268"/>
    <w:multiLevelType w:val="multilevel"/>
    <w:tmpl w:val="0B80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60811"/>
    <w:multiLevelType w:val="hybridMultilevel"/>
    <w:tmpl w:val="5C0EF7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F16445C"/>
    <w:multiLevelType w:val="hybridMultilevel"/>
    <w:tmpl w:val="07C45D72"/>
    <w:lvl w:ilvl="0" w:tplc="A992DE6A">
      <w:start w:val="7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B53C9B"/>
    <w:multiLevelType w:val="hybridMultilevel"/>
    <w:tmpl w:val="F8C080F6"/>
    <w:lvl w:ilvl="0" w:tplc="DC600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464CF"/>
    <w:multiLevelType w:val="hybridMultilevel"/>
    <w:tmpl w:val="3EA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62016"/>
    <w:multiLevelType w:val="multilevel"/>
    <w:tmpl w:val="39E8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A78E7"/>
    <w:multiLevelType w:val="hybridMultilevel"/>
    <w:tmpl w:val="08BE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32CA6"/>
    <w:multiLevelType w:val="multilevel"/>
    <w:tmpl w:val="540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3557A"/>
    <w:multiLevelType w:val="hybridMultilevel"/>
    <w:tmpl w:val="18A607A0"/>
    <w:lvl w:ilvl="0" w:tplc="DC600F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3BC4315"/>
    <w:multiLevelType w:val="hybridMultilevel"/>
    <w:tmpl w:val="1AB63CA8"/>
    <w:lvl w:ilvl="0" w:tplc="F2AA1F82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8A2AD0"/>
    <w:multiLevelType w:val="hybridMultilevel"/>
    <w:tmpl w:val="5E9A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C4E"/>
    <w:rsid w:val="00035D42"/>
    <w:rsid w:val="00040C4D"/>
    <w:rsid w:val="00043E7C"/>
    <w:rsid w:val="00057808"/>
    <w:rsid w:val="00060078"/>
    <w:rsid w:val="00082B60"/>
    <w:rsid w:val="00085984"/>
    <w:rsid w:val="00096AA1"/>
    <w:rsid w:val="000A2229"/>
    <w:rsid w:val="000A3E63"/>
    <w:rsid w:val="000B7AFF"/>
    <w:rsid w:val="000B7B20"/>
    <w:rsid w:val="000D001F"/>
    <w:rsid w:val="000E2EED"/>
    <w:rsid w:val="000F26EB"/>
    <w:rsid w:val="000F5B72"/>
    <w:rsid w:val="001324E0"/>
    <w:rsid w:val="00146DB7"/>
    <w:rsid w:val="00154731"/>
    <w:rsid w:val="00155508"/>
    <w:rsid w:val="00170A30"/>
    <w:rsid w:val="00180FCE"/>
    <w:rsid w:val="00193545"/>
    <w:rsid w:val="00197479"/>
    <w:rsid w:val="001B24CE"/>
    <w:rsid w:val="001C1F48"/>
    <w:rsid w:val="001C4A97"/>
    <w:rsid w:val="001E0EF6"/>
    <w:rsid w:val="001E62A5"/>
    <w:rsid w:val="001F52E9"/>
    <w:rsid w:val="001F7A76"/>
    <w:rsid w:val="00211E89"/>
    <w:rsid w:val="0021570C"/>
    <w:rsid w:val="0022020C"/>
    <w:rsid w:val="00223D75"/>
    <w:rsid w:val="0024046C"/>
    <w:rsid w:val="002426DC"/>
    <w:rsid w:val="00242F4D"/>
    <w:rsid w:val="002468DB"/>
    <w:rsid w:val="00253C0E"/>
    <w:rsid w:val="0026082F"/>
    <w:rsid w:val="0026713E"/>
    <w:rsid w:val="002676A6"/>
    <w:rsid w:val="00292BBE"/>
    <w:rsid w:val="0029349F"/>
    <w:rsid w:val="002C7E90"/>
    <w:rsid w:val="002E4028"/>
    <w:rsid w:val="002F2313"/>
    <w:rsid w:val="002F4859"/>
    <w:rsid w:val="00317A03"/>
    <w:rsid w:val="00325666"/>
    <w:rsid w:val="00330D40"/>
    <w:rsid w:val="003314FA"/>
    <w:rsid w:val="003319EA"/>
    <w:rsid w:val="00344E68"/>
    <w:rsid w:val="003506A8"/>
    <w:rsid w:val="00351529"/>
    <w:rsid w:val="00364B99"/>
    <w:rsid w:val="00366590"/>
    <w:rsid w:val="0037712F"/>
    <w:rsid w:val="003826C3"/>
    <w:rsid w:val="00383035"/>
    <w:rsid w:val="00384E89"/>
    <w:rsid w:val="00391EA5"/>
    <w:rsid w:val="0039379E"/>
    <w:rsid w:val="003A2F09"/>
    <w:rsid w:val="003B6072"/>
    <w:rsid w:val="003C41F8"/>
    <w:rsid w:val="003D14A8"/>
    <w:rsid w:val="003D154F"/>
    <w:rsid w:val="003D15CD"/>
    <w:rsid w:val="003D648B"/>
    <w:rsid w:val="003E0CBB"/>
    <w:rsid w:val="003E4787"/>
    <w:rsid w:val="003F478A"/>
    <w:rsid w:val="00401C29"/>
    <w:rsid w:val="0041084C"/>
    <w:rsid w:val="00415038"/>
    <w:rsid w:val="0042123F"/>
    <w:rsid w:val="00425179"/>
    <w:rsid w:val="00427F2F"/>
    <w:rsid w:val="00434560"/>
    <w:rsid w:val="004357AE"/>
    <w:rsid w:val="0044014B"/>
    <w:rsid w:val="00441CE4"/>
    <w:rsid w:val="004539EE"/>
    <w:rsid w:val="004A300E"/>
    <w:rsid w:val="004B039D"/>
    <w:rsid w:val="004B4D19"/>
    <w:rsid w:val="004D1E15"/>
    <w:rsid w:val="004D7506"/>
    <w:rsid w:val="004F0DD8"/>
    <w:rsid w:val="0050375C"/>
    <w:rsid w:val="00504F44"/>
    <w:rsid w:val="005147A5"/>
    <w:rsid w:val="00525859"/>
    <w:rsid w:val="00527A13"/>
    <w:rsid w:val="0056248A"/>
    <w:rsid w:val="00596ABE"/>
    <w:rsid w:val="005A0129"/>
    <w:rsid w:val="005B1A55"/>
    <w:rsid w:val="005C513C"/>
    <w:rsid w:val="005F06DD"/>
    <w:rsid w:val="005F1B57"/>
    <w:rsid w:val="005F444F"/>
    <w:rsid w:val="005F454C"/>
    <w:rsid w:val="006007C6"/>
    <w:rsid w:val="0060647B"/>
    <w:rsid w:val="00625072"/>
    <w:rsid w:val="006270F4"/>
    <w:rsid w:val="00633DF0"/>
    <w:rsid w:val="0063766F"/>
    <w:rsid w:val="00660375"/>
    <w:rsid w:val="00693CB5"/>
    <w:rsid w:val="006A1297"/>
    <w:rsid w:val="006C4591"/>
    <w:rsid w:val="006E214D"/>
    <w:rsid w:val="006F0614"/>
    <w:rsid w:val="006F0D37"/>
    <w:rsid w:val="006F6838"/>
    <w:rsid w:val="0070416B"/>
    <w:rsid w:val="00704B82"/>
    <w:rsid w:val="00710285"/>
    <w:rsid w:val="00713103"/>
    <w:rsid w:val="00733F78"/>
    <w:rsid w:val="007376A4"/>
    <w:rsid w:val="00746FDA"/>
    <w:rsid w:val="00767B66"/>
    <w:rsid w:val="00795B40"/>
    <w:rsid w:val="007A38D7"/>
    <w:rsid w:val="007A6DD7"/>
    <w:rsid w:val="007B0077"/>
    <w:rsid w:val="007B11FA"/>
    <w:rsid w:val="007D4EA4"/>
    <w:rsid w:val="007F7D89"/>
    <w:rsid w:val="008010D6"/>
    <w:rsid w:val="008078F4"/>
    <w:rsid w:val="0081018B"/>
    <w:rsid w:val="00816536"/>
    <w:rsid w:val="0082373B"/>
    <w:rsid w:val="008237E7"/>
    <w:rsid w:val="00823BAD"/>
    <w:rsid w:val="00825515"/>
    <w:rsid w:val="0082622C"/>
    <w:rsid w:val="008267CA"/>
    <w:rsid w:val="008342E5"/>
    <w:rsid w:val="00834BF3"/>
    <w:rsid w:val="0085127F"/>
    <w:rsid w:val="00861719"/>
    <w:rsid w:val="00862D51"/>
    <w:rsid w:val="00880B20"/>
    <w:rsid w:val="00881355"/>
    <w:rsid w:val="008A2EBC"/>
    <w:rsid w:val="008A6AC9"/>
    <w:rsid w:val="008B3E44"/>
    <w:rsid w:val="008B6410"/>
    <w:rsid w:val="008C3CC7"/>
    <w:rsid w:val="008C50BF"/>
    <w:rsid w:val="008E35EB"/>
    <w:rsid w:val="008F6160"/>
    <w:rsid w:val="00903350"/>
    <w:rsid w:val="00914CDE"/>
    <w:rsid w:val="0092223A"/>
    <w:rsid w:val="00925CA7"/>
    <w:rsid w:val="00940B74"/>
    <w:rsid w:val="00943D55"/>
    <w:rsid w:val="00953A94"/>
    <w:rsid w:val="009709FB"/>
    <w:rsid w:val="00973AE2"/>
    <w:rsid w:val="00985678"/>
    <w:rsid w:val="00992A61"/>
    <w:rsid w:val="00996BFD"/>
    <w:rsid w:val="00997C54"/>
    <w:rsid w:val="009A5AC6"/>
    <w:rsid w:val="009A71DA"/>
    <w:rsid w:val="009C4EF5"/>
    <w:rsid w:val="009D39F8"/>
    <w:rsid w:val="009E41A9"/>
    <w:rsid w:val="009E463A"/>
    <w:rsid w:val="009E5322"/>
    <w:rsid w:val="009F069F"/>
    <w:rsid w:val="00A14411"/>
    <w:rsid w:val="00A156CE"/>
    <w:rsid w:val="00A158F4"/>
    <w:rsid w:val="00A40181"/>
    <w:rsid w:val="00A53569"/>
    <w:rsid w:val="00A571E9"/>
    <w:rsid w:val="00A573A8"/>
    <w:rsid w:val="00A600C1"/>
    <w:rsid w:val="00A753E3"/>
    <w:rsid w:val="00A7707B"/>
    <w:rsid w:val="00A7779E"/>
    <w:rsid w:val="00A94D59"/>
    <w:rsid w:val="00A96935"/>
    <w:rsid w:val="00A97FCF"/>
    <w:rsid w:val="00AB491F"/>
    <w:rsid w:val="00AC40B7"/>
    <w:rsid w:val="00AC4421"/>
    <w:rsid w:val="00AE4700"/>
    <w:rsid w:val="00AE549F"/>
    <w:rsid w:val="00AF5FB2"/>
    <w:rsid w:val="00B008FA"/>
    <w:rsid w:val="00B01ADF"/>
    <w:rsid w:val="00B13650"/>
    <w:rsid w:val="00B15B57"/>
    <w:rsid w:val="00B31EFE"/>
    <w:rsid w:val="00B40B83"/>
    <w:rsid w:val="00B56989"/>
    <w:rsid w:val="00B608D3"/>
    <w:rsid w:val="00B65AC7"/>
    <w:rsid w:val="00B72A57"/>
    <w:rsid w:val="00B840A9"/>
    <w:rsid w:val="00B85F4F"/>
    <w:rsid w:val="00B87531"/>
    <w:rsid w:val="00B94A89"/>
    <w:rsid w:val="00B95D41"/>
    <w:rsid w:val="00BA7654"/>
    <w:rsid w:val="00BC6A2B"/>
    <w:rsid w:val="00BC7DDB"/>
    <w:rsid w:val="00BE6875"/>
    <w:rsid w:val="00BF17AF"/>
    <w:rsid w:val="00C15555"/>
    <w:rsid w:val="00C168B7"/>
    <w:rsid w:val="00C16BA9"/>
    <w:rsid w:val="00C17F0E"/>
    <w:rsid w:val="00C22E69"/>
    <w:rsid w:val="00C41409"/>
    <w:rsid w:val="00C45CD8"/>
    <w:rsid w:val="00C53441"/>
    <w:rsid w:val="00C55B48"/>
    <w:rsid w:val="00C564D6"/>
    <w:rsid w:val="00C6312D"/>
    <w:rsid w:val="00C64C4E"/>
    <w:rsid w:val="00C71CDA"/>
    <w:rsid w:val="00C901DE"/>
    <w:rsid w:val="00CA1616"/>
    <w:rsid w:val="00CA6F23"/>
    <w:rsid w:val="00CE23C2"/>
    <w:rsid w:val="00CE2C72"/>
    <w:rsid w:val="00CF66F6"/>
    <w:rsid w:val="00CF69C7"/>
    <w:rsid w:val="00CF75B7"/>
    <w:rsid w:val="00D02847"/>
    <w:rsid w:val="00D15928"/>
    <w:rsid w:val="00D446A6"/>
    <w:rsid w:val="00D50338"/>
    <w:rsid w:val="00D50E04"/>
    <w:rsid w:val="00D640DE"/>
    <w:rsid w:val="00D717F2"/>
    <w:rsid w:val="00D77FAB"/>
    <w:rsid w:val="00D94D25"/>
    <w:rsid w:val="00D970DF"/>
    <w:rsid w:val="00DB3B95"/>
    <w:rsid w:val="00DB7B41"/>
    <w:rsid w:val="00E05155"/>
    <w:rsid w:val="00E259E3"/>
    <w:rsid w:val="00E31536"/>
    <w:rsid w:val="00E50952"/>
    <w:rsid w:val="00E54FB5"/>
    <w:rsid w:val="00E57888"/>
    <w:rsid w:val="00E7126F"/>
    <w:rsid w:val="00E76CCB"/>
    <w:rsid w:val="00E92477"/>
    <w:rsid w:val="00EB224D"/>
    <w:rsid w:val="00ED79DF"/>
    <w:rsid w:val="00EE30BC"/>
    <w:rsid w:val="00EF308B"/>
    <w:rsid w:val="00EF3DE9"/>
    <w:rsid w:val="00EF641E"/>
    <w:rsid w:val="00F23F64"/>
    <w:rsid w:val="00F51F88"/>
    <w:rsid w:val="00F6228D"/>
    <w:rsid w:val="00F65F84"/>
    <w:rsid w:val="00F751D6"/>
    <w:rsid w:val="00FA1CC6"/>
    <w:rsid w:val="00FA233E"/>
    <w:rsid w:val="00FA6EE5"/>
    <w:rsid w:val="00FB4E05"/>
    <w:rsid w:val="00FD2135"/>
    <w:rsid w:val="00FD486A"/>
    <w:rsid w:val="00FE4270"/>
    <w:rsid w:val="00FE454E"/>
    <w:rsid w:val="00FF02EF"/>
    <w:rsid w:val="00FF117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3BA6"/>
  <w15:docId w15:val="{E9FEF0C5-8B90-47E3-A6CC-D6CFB63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C64C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64C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C64C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C64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E712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7126F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Основной текст_"/>
    <w:basedOn w:val="a0"/>
    <w:link w:val="21"/>
    <w:rsid w:val="00B15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15B57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1pt">
    <w:name w:val="Основной текст + 11 pt;Курсив"/>
    <w:basedOn w:val="a9"/>
    <w:rsid w:val="00B15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CE23C2"/>
    <w:pPr>
      <w:suppressAutoHyphens/>
      <w:ind w:firstLine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4D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alloon Text"/>
    <w:basedOn w:val="a"/>
    <w:link w:val="ad"/>
    <w:semiHidden/>
    <w:rsid w:val="005A01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A012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rsid w:val="005A01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A0129"/>
  </w:style>
  <w:style w:type="character" w:customStyle="1" w:styleId="22">
    <w:name w:val="Основной текст с отступом 2 Знак"/>
    <w:basedOn w:val="a0"/>
    <w:link w:val="23"/>
    <w:locked/>
    <w:rsid w:val="005A0129"/>
    <w:rPr>
      <w:sz w:val="28"/>
    </w:rPr>
  </w:style>
  <w:style w:type="paragraph" w:styleId="23">
    <w:name w:val="Body Text Indent 2"/>
    <w:basedOn w:val="a"/>
    <w:link w:val="22"/>
    <w:rsid w:val="005A0129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5A012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rsid w:val="005A0129"/>
    <w:pPr>
      <w:spacing w:before="100" w:beforeAutospacing="1" w:after="100" w:afterAutospacing="1"/>
    </w:pPr>
  </w:style>
  <w:style w:type="character" w:styleId="af1">
    <w:name w:val="Hyperlink"/>
    <w:basedOn w:val="a0"/>
    <w:rsid w:val="005A0129"/>
    <w:rPr>
      <w:b/>
      <w:bCs/>
      <w:strike w:val="0"/>
      <w:dstrike w:val="0"/>
      <w:color w:val="1D9901"/>
      <w:u w:val="none"/>
      <w:effect w:val="none"/>
    </w:rPr>
  </w:style>
  <w:style w:type="character" w:styleId="af2">
    <w:name w:val="Strong"/>
    <w:basedOn w:val="a0"/>
    <w:qFormat/>
    <w:rsid w:val="005A0129"/>
    <w:rPr>
      <w:b/>
      <w:bCs/>
    </w:rPr>
  </w:style>
  <w:style w:type="paragraph" w:styleId="af3">
    <w:name w:val="header"/>
    <w:basedOn w:val="a"/>
    <w:link w:val="af4"/>
    <w:rsid w:val="005A01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56248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6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253C0E"/>
    <w:pPr>
      <w:suppressAutoHyphens/>
      <w:spacing w:before="280" w:after="119"/>
    </w:pPr>
    <w:rPr>
      <w:lang w:eastAsia="ar-SA"/>
    </w:rPr>
  </w:style>
  <w:style w:type="character" w:customStyle="1" w:styleId="ab">
    <w:name w:val="Без интервала Знак"/>
    <w:link w:val="aa"/>
    <w:uiPriority w:val="1"/>
    <w:rsid w:val="00A53569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A96935"/>
    <w:pPr>
      <w:spacing w:before="100" w:beforeAutospacing="1" w:after="100" w:afterAutospacing="1"/>
    </w:pPr>
  </w:style>
  <w:style w:type="character" w:customStyle="1" w:styleId="c1">
    <w:name w:val="c1"/>
    <w:basedOn w:val="a0"/>
    <w:rsid w:val="00D9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B8D3-07CF-4A3B-96BD-3C17544D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62</Company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Kabinet_20</dc:creator>
  <cp:lastModifiedBy>Елена</cp:lastModifiedBy>
  <cp:revision>12</cp:revision>
  <cp:lastPrinted>2023-03-10T07:34:00Z</cp:lastPrinted>
  <dcterms:created xsi:type="dcterms:W3CDTF">2020-12-29T19:47:00Z</dcterms:created>
  <dcterms:modified xsi:type="dcterms:W3CDTF">2023-03-10T07:35:00Z</dcterms:modified>
</cp:coreProperties>
</file>