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43" w:rsidRPr="00A42E1A" w:rsidRDefault="0018555C" w:rsidP="00423234">
      <w:pPr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18555C">
        <w:rPr>
          <w:rFonts w:ascii="Times New Roman" w:hAnsi="Times New Roman" w:cs="Times New Roman"/>
          <w:sz w:val="28"/>
          <w:szCs w:val="28"/>
          <w:lang w:eastAsia="zh-CN"/>
        </w:rPr>
        <w:object w:dxaOrig="12134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75pt;height:841.5pt" o:ole="">
            <v:imagedata r:id="rId6" o:title=""/>
          </v:shape>
          <o:OLEObject Type="Embed" ProgID="Word.Document.12" ShapeID="_x0000_i1025" DrawAspect="Content" ObjectID="_1758301629" r:id="rId7">
            <o:FieldCodes>\s</o:FieldCodes>
          </o:OLEObject>
        </w:object>
      </w:r>
      <w:r w:rsidR="00973C43" w:rsidRPr="00A42E1A"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     </w:t>
      </w:r>
      <w:bookmarkStart w:id="0" w:name="_GoBack"/>
      <w:bookmarkEnd w:id="0"/>
    </w:p>
    <w:p w:rsidR="006E19AA" w:rsidRPr="0018555C" w:rsidRDefault="0018555C" w:rsidP="0018555C">
      <w:pPr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ar-SA"/>
        </w:rPr>
        <w:t xml:space="preserve">     </w:t>
      </w:r>
    </w:p>
    <w:p w:rsidR="00973C43" w:rsidRPr="001A4E1D" w:rsidRDefault="006E19AA" w:rsidP="006E19AA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973C43" w:rsidRPr="001A4E1D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973C43" w:rsidRPr="001A4E1D" w:rsidRDefault="006E19AA" w:rsidP="001008FC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973C43" w:rsidRPr="001A4E1D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курса предмета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proofErr w:type="gramStart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внеурочн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ой деятельности  </w:t>
      </w:r>
      <w:r w:rsidRPr="00527347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«Самоопределение»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разработана в соответствии с требованиями Федерального государственного образовательного стандарта начального общего образования, на основе авторской программы Н.А.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Гимадиевой</w:t>
      </w:r>
      <w:proofErr w:type="spellEnd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«В мире профессий» (Сборник программ «Организация внеурочной деятельности в начальной школе».</w:t>
      </w:r>
      <w:proofErr w:type="gramEnd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Методическое пособие/ составители </w:t>
      </w:r>
      <w:proofErr w:type="spellStart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А.П.Мишина</w:t>
      </w:r>
      <w:proofErr w:type="spellEnd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Н.Г.Шевцова</w:t>
      </w:r>
      <w:proofErr w:type="spellEnd"/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– М.: Планета, 2015 (Образовательный стандарт).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Представления о профессиях ребёнка 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классов  ограничены его пока небогатым жизненным опытом.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Актуальность программы заключается в том, что она способствует воспитанию у детей представлений о разных профессиях как главной человеческой ценности.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Особенность работы по профессиональной ориентации не заключают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ся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подведении детей к выбору профессии. Главное – это развитие внутренних психологических ресурсов ребенка.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процессе развития ребенок насыщает свое сознание разнообразными представлениями о мире профессий. Некоторые элементы профессиональной деятельности ему трудно понять, но в каждой профессии есть область, которую можно представить на основе наглядных образцов, конкретных ситуаций из жизни.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этой стадии создается определенная наглядная основа, на которой базируется дальнейшее развитие профессионального самосознания.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Программа направлена не только на удовлетворение познавательного интереса младших школьников, но и способствует нравственному воспитанию учащихся, становлению активной гражданской позиции школьников, окажет неоценимую 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услугу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учителю, так и детям, и родителям. Преимущество программы в том, что она совмещает работу одновременно двух направлений: учебное - проектная деятельность и </w:t>
      </w:r>
      <w:proofErr w:type="spell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-образовательное – знакомство с миром профессий.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Занятия по данной программе строятся с учётом возрастных особенностей и возможностей ребенка.</w:t>
      </w:r>
    </w:p>
    <w:p w:rsidR="00973C43" w:rsidRDefault="00973C43" w:rsidP="001008FC">
      <w:pPr>
        <w:tabs>
          <w:tab w:val="left" w:pos="3989"/>
          <w:tab w:val="center" w:pos="5032"/>
        </w:tabs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FC0D6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73C43" w:rsidRPr="00FC0D60" w:rsidRDefault="00973C43" w:rsidP="001008FC">
      <w:pPr>
        <w:tabs>
          <w:tab w:val="left" w:pos="3989"/>
          <w:tab w:val="center" w:pos="5032"/>
        </w:tabs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FC0D60">
        <w:rPr>
          <w:rFonts w:ascii="Times New Roman" w:hAnsi="Times New Roman" w:cs="Times New Roman"/>
          <w:b/>
          <w:bCs/>
          <w:sz w:val="28"/>
          <w:szCs w:val="28"/>
        </w:rPr>
        <w:tab/>
        <w:t>Цели и задачи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1A4E1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формирование у обучающихся знаний о мире профессий и создание условий для успешной профориентации младших  учеников  в будущем.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программы: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Образовательные:</w:t>
      </w:r>
    </w:p>
    <w:p w:rsidR="00973C43" w:rsidRDefault="00973C43" w:rsidP="00DB51AE">
      <w:pPr>
        <w:numPr>
          <w:ilvl w:val="0"/>
          <w:numId w:val="28"/>
        </w:numPr>
        <w:shd w:val="clear" w:color="auto" w:fill="FFFFFF"/>
        <w:tabs>
          <w:tab w:val="clear" w:pos="1155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формирование и развитие представления у детей о широком спектре профессий и их особенностях;</w:t>
      </w:r>
      <w:r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 </w:t>
      </w:r>
    </w:p>
    <w:p w:rsidR="00973C43" w:rsidRDefault="00973C43" w:rsidP="00DB51AE">
      <w:pPr>
        <w:numPr>
          <w:ilvl w:val="0"/>
          <w:numId w:val="28"/>
        </w:numPr>
        <w:shd w:val="clear" w:color="auto" w:fill="FFFFFF"/>
        <w:tabs>
          <w:tab w:val="clear" w:pos="1155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 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уважительного отношения к людям разных профессий и результатам их труда;</w:t>
      </w:r>
    </w:p>
    <w:p w:rsidR="00973C43" w:rsidRPr="00FC0D60" w:rsidRDefault="00973C43" w:rsidP="00DB51AE">
      <w:pPr>
        <w:numPr>
          <w:ilvl w:val="0"/>
          <w:numId w:val="28"/>
        </w:numPr>
        <w:shd w:val="clear" w:color="auto" w:fill="FFFFFF"/>
        <w:tabs>
          <w:tab w:val="clear" w:pos="1155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расширение знаний детей о разных профессиях.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  <w:r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 </w:t>
      </w:r>
    </w:p>
    <w:p w:rsidR="00973C43" w:rsidRDefault="00973C43" w:rsidP="00DB51AE">
      <w:pPr>
        <w:numPr>
          <w:ilvl w:val="0"/>
          <w:numId w:val="27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творческих способностей и кругозора у детей и подростков, их интересов и познавательной деятельности;</w:t>
      </w:r>
    </w:p>
    <w:p w:rsidR="00973C43" w:rsidRPr="001008FC" w:rsidRDefault="00973C43" w:rsidP="00DB51AE">
      <w:pPr>
        <w:numPr>
          <w:ilvl w:val="0"/>
          <w:numId w:val="27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коммуникативных навыков у детей и подростков, умения эффективно взаимодействовать со сверстниками и взрослыми в процессе решения проблемы.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Воспитательные:</w:t>
      </w:r>
      <w:r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  <w:t xml:space="preserve"> </w:t>
      </w:r>
    </w:p>
    <w:p w:rsidR="00973C43" w:rsidRDefault="00973C43" w:rsidP="00DB51AE">
      <w:pPr>
        <w:numPr>
          <w:ilvl w:val="0"/>
          <w:numId w:val="26"/>
        </w:numPr>
        <w:shd w:val="clear" w:color="auto" w:fill="FFFFFF"/>
        <w:tabs>
          <w:tab w:val="clear" w:pos="1155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положительного отношение к труду и людям труда;</w:t>
      </w:r>
    </w:p>
    <w:p w:rsidR="00973C43" w:rsidRPr="00DB51AE" w:rsidRDefault="00973C43" w:rsidP="00DB51AE">
      <w:pPr>
        <w:numPr>
          <w:ilvl w:val="0"/>
          <w:numId w:val="26"/>
        </w:numPr>
        <w:shd w:val="clear" w:color="auto" w:fill="FFFFFF"/>
        <w:tabs>
          <w:tab w:val="clear" w:pos="1155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пробуждение у детей интереса к народным традициям, связанных с профессиями, расширение знаний об истории и традициях своего народа, формирование чувства уважения к культуре своего народа и культуре и традициям других народов.</w:t>
      </w:r>
    </w:p>
    <w:p w:rsidR="00973C43" w:rsidRDefault="00973C43" w:rsidP="001008FC">
      <w:pPr>
        <w:ind w:firstLine="360"/>
        <w:jc w:val="center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Default="00973C43" w:rsidP="001008F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0D60">
        <w:rPr>
          <w:rFonts w:ascii="Times New Roman" w:hAnsi="Times New Roman" w:cs="Times New Roman"/>
          <w:b/>
          <w:bCs/>
          <w:sz w:val="28"/>
          <w:szCs w:val="28"/>
        </w:rPr>
        <w:t>Место курса внеурочн</w:t>
      </w:r>
      <w:r>
        <w:rPr>
          <w:rFonts w:ascii="Times New Roman" w:hAnsi="Times New Roman" w:cs="Times New Roman"/>
          <w:b/>
          <w:bCs/>
          <w:sz w:val="28"/>
          <w:szCs w:val="28"/>
        </w:rPr>
        <w:t>ой деятельности</w:t>
      </w:r>
    </w:p>
    <w:p w:rsidR="00973C43" w:rsidRPr="00FC0D60" w:rsidRDefault="00973C43" w:rsidP="001008FC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7347">
        <w:rPr>
          <w:rFonts w:ascii="Times New Roman" w:hAnsi="Times New Roman" w:cs="Times New Roman"/>
          <w:b/>
          <w:bCs/>
          <w:sz w:val="28"/>
          <w:szCs w:val="28"/>
        </w:rPr>
        <w:t>«Самоопределение»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в учебном плане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Программа 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курса 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неурочной деятельности предназначена для учащихся 5-х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классов и составлена в соответствии с возрастными особенностями учащихся, рассчитана на проведение 1 часа в н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еделю: 5 класс — 34 часа в год</w:t>
      </w:r>
      <w:r w:rsidRPr="001A4E1D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Pr="00527347" w:rsidRDefault="00973C43" w:rsidP="001008FC">
      <w:pPr>
        <w:ind w:firstLine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5116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Содержание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программы курса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1. Любимое дело мое - счастье в будущем (2ч).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Классный час презентация.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Организационный момент. Психологическая игра в круге. Инсценировка стихотворения С. Михалкова «Дело было вечером». Презентации. Швейное, строительное, газетное дело. Задание: установить порядок постройки дома, установить порядок создание газеты. Подведение итогов.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2. По дорогам идут машины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Беседа-тренинг.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возникновения профессии шофера. Загадки о профессии шофер. Игра, кто самый внимательный. Игра: «Неуловимый шторм». Игра: «Какой это знак». Ролевая игра - драматизма «Улица».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3. Все работы хороши (2ч).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Игра-конкурс.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Введение в тему. Стихи о профессиях. Дидактическая игра: расшифровка слова. Конку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рс стр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оителей. Составить из разрезанных картинок рисунок дома. Игра: «Кто потерял свой инструмент». Викторина: «Угадай профессию», конкурс «Найди лишнее». Итог игры. Награждение участников.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4. О профессии продавца (1ч).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Занятие с элементами игры.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Вступительное слово. Знакомство с профессией продавец. Игра: «Умей промолчать». Разыгрывание ситуации: «Грубый продавец», «вежливый покупатель». Игра «магазин».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5. О профессии библиотекаря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 с элементами игры.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Вступительное слово. Рассказ о профессии библиотекаря. Игра: «Угадай, какая книжка». Игровая ситуация: «Читатель-библиотекарь». Оценка работы библиотекаря.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6. Праздник в городе мастеров (2ч).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Занятие с элементами игры.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«Девицы-мастерицы», «Веселые умельцы». Вопросы о мастерах. Разгадывание ребусов. Составление кроссворда. Задание «Самый трудолюбивый», Задани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е-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сценки о профессиях. Подведение итогов.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7. Работники издательства типографии (2ч).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Сюжетно-ролевая игра.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Организационный момент. Актуализация опорных знаний (разгадывание ребуса). Сюжетно-ролевая игра «Редакция газеты». Задание 1-штат редакции (корреспондент, фотограф, художник, наборщик). Задание 2- Вы редакторы (отредактировать текст). Задание 3- Вы - журналисты (написать текст). Задание 4 Вы - художники (выполнение иллюстрации). Итог: 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люди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каких специальностей работают над созданием газеты.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8. Как проходят вести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 с элементами  игры.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Вступление. Знакомство с профессией почтальона. Из истории (как передавались новости в древности). Изобретения в области связи. Современные профессии связи (почтальон, сортировщик почты). Загадки и почтовый транспорт (самолет), телефон (в пер. с греч «далеко - пишу»). Виды связи, сотовая связь. Ролевая игра «Телефон».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9. Веселые мастерские (2ч)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Беседа. Игра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Вводное слово. Столярная мастерская. Знакомство с инструментами (пила, топор, молоток, рубанок, стамеска). Загадки об инструментах. Швейная мастерская. Загадки об инструментах. Конкурс: «Пришей пуговицу». Подведение итогов.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10. Путешествие в город Мастеров (1ч).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Профориентационная</w:t>
      </w:r>
      <w:proofErr w:type="spell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игра.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Путешествие по 5 районам. Каждый соответствует одной из профессиональных сфер (человек-человек, человек-техника, человек-природа, челове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к-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художественный образ, человек - знаковая система). Дается задание составить план района, придумать название улиц, заселить дома сказочными героями. Например, район «Умелые руки», сказочные жители - самоделки, железный дровосек.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11. Строительные специальности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Практикум.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Организационный момент. Актуализация опорных знаний - разгадать кроссворд. С чего начинает работу хороший специалист (с плана или проекта). Игра: «Поможем начальнику стройку организовать», игра: «Проект». Итог: вопросы: что случиться, если строить здание без соответствующего плана, почему так важно руководствоваться проектами при строительстве здания?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12. Время на раздумье не теряй, с нами вместе трудись и играй (2ч).</w:t>
      </w:r>
    </w:p>
    <w:p w:rsidR="00973C43" w:rsidRPr="00527347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2734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Беседа, игры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Вступление. Чтение стихов: «У меня растут года…». Выступление учеников с сообщениями о профессиях. Задание на внимание: «Найди 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синий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рисунке». Мастерская слова. Конкур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с-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игра: «Нитки - иголка».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13. Знакомство с прошлыми профессиями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Конкурс.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Введение. Стихи о труде. Рассказ о рабочих профессиях. Конкурс: «Заводу требуются». Информация для   </w:t>
      </w:r>
      <w:proofErr w:type="gramStart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любознательных</w:t>
      </w:r>
      <w:proofErr w:type="gramEnd"/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   Знакомство с профессией плотника.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14. Человек трудом прекрасен (1ч).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Игра.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Тема 15. Умеешь сам - научи  </w:t>
      </w:r>
      <w:proofErr w:type="gramStart"/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другого</w:t>
      </w:r>
      <w:proofErr w:type="gramEnd"/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(1ч).</w:t>
      </w:r>
    </w:p>
    <w:p w:rsidR="00973C43" w:rsidRPr="001A4E1D" w:rsidRDefault="00973C43" w:rsidP="001008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Практикум.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16. Чей участок лучше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1A4E1D" w:rsidRDefault="00973C43" w:rsidP="001008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Практикум.</w:t>
      </w:r>
    </w:p>
    <w:p w:rsidR="00973C43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2734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Тема 17. Кулинарный поединок (2ч).</w:t>
      </w: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73C43" w:rsidRPr="00527347" w:rsidRDefault="00973C43" w:rsidP="001008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Практикум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</w:p>
    <w:p w:rsidR="00973C43" w:rsidRPr="001008FC" w:rsidRDefault="00973C43" w:rsidP="001008FC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Планируемые результаты освоения программы курса:</w:t>
      </w:r>
    </w:p>
    <w:p w:rsidR="00973C43" w:rsidRPr="001008FC" w:rsidRDefault="00973C43" w:rsidP="001008FC">
      <w:pPr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участие в различных видах игровой, изобразительной, творческой деятельности;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расширение кругозора о мире профессий;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заинтересованность в развитии своих способностей;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участие в обсуждении и выражение своего отношения к изучаемой профессии;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возможность попробовать свои силы в различных областях коллективной деятельности;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способность добывать новую информацию из различных источников;</w:t>
      </w:r>
    </w:p>
    <w:p w:rsidR="00973C43" w:rsidRPr="001008FC" w:rsidRDefault="00973C43" w:rsidP="001008FC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полученные знания позволят детям ориентироваться в профессиях;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дети смогут оценивать свой труд;</w:t>
      </w:r>
    </w:p>
    <w:p w:rsidR="00973C43" w:rsidRPr="001008FC" w:rsidRDefault="00973C43" w:rsidP="001008FC">
      <w:pPr>
        <w:pStyle w:val="a5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дети получат знания и навыки, связанные с миром профессий.</w:t>
      </w:r>
    </w:p>
    <w:p w:rsidR="00973C43" w:rsidRPr="001008FC" w:rsidRDefault="00973C43" w:rsidP="001008FC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1008F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Личностными результатами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освоения программы внеурочной деятельности  является формирование умений:</w:t>
      </w:r>
    </w:p>
    <w:p w:rsidR="00973C43" w:rsidRDefault="00973C43" w:rsidP="001008FC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пределять и высказывать под руководством педагога самые простые этические нормы;</w:t>
      </w:r>
    </w:p>
    <w:p w:rsidR="00973C43" w:rsidRPr="0051167B" w:rsidRDefault="00973C43" w:rsidP="001008FC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предложенный педагогом </w:t>
      </w:r>
      <w:proofErr w:type="gramStart"/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ситуациях</w:t>
      </w:r>
      <w:proofErr w:type="gramEnd"/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делать самостоятельный выбор.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proofErr w:type="spellStart"/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Метапредметными</w:t>
      </w:r>
      <w:proofErr w:type="spellEnd"/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результатами освоения программы внеурочной деятельности  является формирование универсальных учебных действий: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Регулятивные УУД:</w:t>
      </w:r>
    </w:p>
    <w:p w:rsidR="00973C43" w:rsidRDefault="00973C43" w:rsidP="001008F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пределять и формулировать цель деятельности с помощью учителя;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Default="00973C43" w:rsidP="001008F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роговаривать последовательность действий; </w:t>
      </w:r>
    </w:p>
    <w:p w:rsidR="00973C43" w:rsidRDefault="00973C43" w:rsidP="001008F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читься высказывать своё п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редположение на основе работы;</w:t>
      </w:r>
    </w:p>
    <w:p w:rsidR="00973C43" w:rsidRDefault="00973C43" w:rsidP="001008F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иллюстрацией;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читься работать по предложенному учителем плану;</w:t>
      </w:r>
    </w:p>
    <w:p w:rsidR="00973C43" w:rsidRPr="001008FC" w:rsidRDefault="00973C43" w:rsidP="001008F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мение адекватно понимать оценку взрослого и сверстника.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Познавательные УУД:</w:t>
      </w:r>
    </w:p>
    <w:p w:rsidR="00973C43" w:rsidRPr="0051167B" w:rsidRDefault="00973C43" w:rsidP="00CF3B20">
      <w:pPr>
        <w:numPr>
          <w:ilvl w:val="0"/>
          <w:numId w:val="21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риентироваться в своей системе знаний: отличать новое от уже известного с помощью учителя;</w:t>
      </w:r>
    </w:p>
    <w:p w:rsidR="00973C43" w:rsidRDefault="00973C43" w:rsidP="00CF3B20">
      <w:pPr>
        <w:numPr>
          <w:ilvl w:val="0"/>
          <w:numId w:val="21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обывать новые знания: находить ответы на вопросы, используя книги, свой жизненный опыт и информацию, полученную от учителя;</w:t>
      </w:r>
    </w:p>
    <w:p w:rsidR="00973C43" w:rsidRDefault="00973C43" w:rsidP="00CF3B20">
      <w:pPr>
        <w:numPr>
          <w:ilvl w:val="0"/>
          <w:numId w:val="21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ерерабатывать полученную информацию: делать выводы в результате совместной работы всей группы, сравнивать и группировать полученную информацию;</w:t>
      </w:r>
    </w:p>
    <w:p w:rsidR="00973C43" w:rsidRPr="0051167B" w:rsidRDefault="00973C43" w:rsidP="00CF3B20">
      <w:pPr>
        <w:numPr>
          <w:ilvl w:val="0"/>
          <w:numId w:val="21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реобразовывать информацию из одной формы в другую: на основе графических инструкций составлять словесные инструкции с последующим применением их в практической деятельности.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Коммуникативные УУД:</w:t>
      </w:r>
    </w:p>
    <w:p w:rsidR="00973C43" w:rsidRDefault="00973C43" w:rsidP="00CF3B20">
      <w:pPr>
        <w:numPr>
          <w:ilvl w:val="0"/>
          <w:numId w:val="22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сознанное и произвольное построение речевого высказывания в устной форме и письменной;</w:t>
      </w:r>
    </w:p>
    <w:p w:rsidR="00973C43" w:rsidRDefault="00973C43" w:rsidP="00CF3B20">
      <w:pPr>
        <w:numPr>
          <w:ilvl w:val="0"/>
          <w:numId w:val="22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мение устанавливать контакт со сверстниками;</w:t>
      </w:r>
    </w:p>
    <w:p w:rsidR="00973C43" w:rsidRDefault="00973C43" w:rsidP="00BB5276">
      <w:pPr>
        <w:numPr>
          <w:ilvl w:val="0"/>
          <w:numId w:val="22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моционально-позитивное отношение к процессу сотрудничества;</w:t>
      </w:r>
    </w:p>
    <w:p w:rsidR="00973C43" w:rsidRDefault="00973C43" w:rsidP="00BB5276">
      <w:pPr>
        <w:numPr>
          <w:ilvl w:val="0"/>
          <w:numId w:val="22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мение слушать собеседника;</w:t>
      </w:r>
    </w:p>
    <w:p w:rsidR="00973C43" w:rsidRPr="0051167B" w:rsidRDefault="00973C43" w:rsidP="00BB5276">
      <w:pPr>
        <w:numPr>
          <w:ilvl w:val="0"/>
          <w:numId w:val="22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бращаться за помощью в случае затруднения к учителю;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Предметными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 xml:space="preserve">результатами 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освоения программы внеурочной деятельности  является формирование умений:</w:t>
      </w:r>
    </w:p>
    <w:p w:rsidR="00973C43" w:rsidRDefault="00973C43" w:rsidP="00CF3B20">
      <w:pPr>
        <w:numPr>
          <w:ilvl w:val="0"/>
          <w:numId w:val="23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писывать признаки предметов и узнавать по их признакам;</w:t>
      </w:r>
    </w:p>
    <w:p w:rsidR="00973C43" w:rsidRDefault="00973C43" w:rsidP="00CF3B20">
      <w:pPr>
        <w:numPr>
          <w:ilvl w:val="0"/>
          <w:numId w:val="23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ыделять существенные признаки предметов;</w:t>
      </w:r>
    </w:p>
    <w:p w:rsidR="00973C43" w:rsidRDefault="00973C43" w:rsidP="00CF3B20">
      <w:pPr>
        <w:numPr>
          <w:ilvl w:val="0"/>
          <w:numId w:val="23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равнивать между собой предметы;</w:t>
      </w:r>
    </w:p>
    <w:p w:rsidR="00973C43" w:rsidRDefault="00973C43" w:rsidP="00BB5276">
      <w:pPr>
        <w:numPr>
          <w:ilvl w:val="0"/>
          <w:numId w:val="23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бобщать, делать несложные выводы;</w:t>
      </w:r>
    </w:p>
    <w:p w:rsidR="00973C43" w:rsidRPr="0051167B" w:rsidRDefault="00973C43" w:rsidP="00BB5276">
      <w:pPr>
        <w:numPr>
          <w:ilvl w:val="0"/>
          <w:numId w:val="23"/>
        </w:numPr>
        <w:shd w:val="clear" w:color="auto" w:fill="FFFFFF"/>
        <w:tabs>
          <w:tab w:val="clear" w:pos="108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пределять последовательность действий.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b/>
          <w:bCs/>
          <w:color w:val="111115"/>
          <w:sz w:val="28"/>
          <w:szCs w:val="28"/>
          <w:bdr w:val="none" w:sz="0" w:space="0" w:color="auto" w:frame="1"/>
          <w:lang w:eastAsia="ru-RU"/>
        </w:rPr>
        <w:t>Формы учёта знаний, умений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973C43" w:rsidRDefault="00973C43" w:rsidP="00CF3B20">
      <w:pPr>
        <w:numPr>
          <w:ilvl w:val="0"/>
          <w:numId w:val="24"/>
        </w:numPr>
        <w:shd w:val="clear" w:color="auto" w:fill="FFFFFF"/>
        <w:tabs>
          <w:tab w:val="clear" w:pos="123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ыполнение самостоятельной творческой работы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Pr="0051167B" w:rsidRDefault="00973C43" w:rsidP="00CF3B20">
      <w:pPr>
        <w:numPr>
          <w:ilvl w:val="0"/>
          <w:numId w:val="24"/>
        </w:numPr>
        <w:shd w:val="clear" w:color="auto" w:fill="FFFFFF"/>
        <w:tabs>
          <w:tab w:val="clear" w:pos="123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радиционные выставки, приуроченные к календарным праздникам</w:t>
      </w:r>
    </w:p>
    <w:p w:rsidR="00973C43" w:rsidRPr="0051167B" w:rsidRDefault="00973C43" w:rsidP="00CF3B20">
      <w:pPr>
        <w:numPr>
          <w:ilvl w:val="0"/>
          <w:numId w:val="24"/>
        </w:numPr>
        <w:shd w:val="clear" w:color="auto" w:fill="FFFFFF"/>
        <w:tabs>
          <w:tab w:val="clear" w:pos="123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</w:t>
      </w:r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ематические выставки </w:t>
      </w:r>
      <w:proofErr w:type="gramStart"/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согласно</w:t>
      </w:r>
      <w:proofErr w:type="gramEnd"/>
      <w:r w:rsidRPr="0051167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тематического плана</w:t>
      </w:r>
    </w:p>
    <w:p w:rsidR="00973C43" w:rsidRPr="0051167B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5116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Pr="001A4E1D" w:rsidRDefault="00973C43" w:rsidP="001008F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</w:p>
    <w:p w:rsidR="00973C43" w:rsidRPr="001A4E1D" w:rsidRDefault="00973C43" w:rsidP="001A4E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1A4E1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Pr="00DC5221" w:rsidRDefault="00973C43" w:rsidP="00BB52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2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 курса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601"/>
        <w:gridCol w:w="970"/>
        <w:gridCol w:w="3089"/>
        <w:gridCol w:w="2094"/>
      </w:tblGrid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 программы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73C43" w:rsidRPr="00BB5276">
        <w:tc>
          <w:tcPr>
            <w:tcW w:w="9571" w:type="dxa"/>
            <w:gridSpan w:val="5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5класс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Любимое дело моё - счастье в будущем 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Занятия с элементами игры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По дорогам идут машины</w:t>
            </w:r>
          </w:p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Дидактическая игра, беседа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Все работы хороши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Занятия с элементами игры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О профессии продавца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Занятия с элементами игры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О профессии библиотекаря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Знакомство с атрибутами, ролевая игра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Праздник в городе мастеров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Экскурсия, ролевая игра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Работники издательства, типографии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Знакомство с атрибутами, ролевая игра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Как проходят вести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Веселые мастерские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Видеознакомство</w:t>
            </w:r>
            <w:proofErr w:type="spellEnd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, игровой час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Путешествие в город мастеров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Чтение, беседы, викторины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Строительные специальности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Время на раздумье не теряй, с нами вместе трудись и играй 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proofErr w:type="gram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демонстрация, викторина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Знакомство с прошлыми профессиями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 беседа, обсуждение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Человек трудом прекрасен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Умеешь са</w:t>
            </w:r>
            <w:proofErr w:type="gramStart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BB5276">
              <w:rPr>
                <w:rFonts w:ascii="Times New Roman" w:hAnsi="Times New Roman" w:cs="Times New Roman"/>
                <w:sz w:val="24"/>
                <w:szCs w:val="24"/>
              </w:rPr>
              <w:t xml:space="preserve"> научи другого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Чей участок лучше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  <w:tr w:rsidR="00973C43" w:rsidRPr="00BB5276">
        <w:tc>
          <w:tcPr>
            <w:tcW w:w="817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2601" w:type="dxa"/>
          </w:tcPr>
          <w:p w:rsidR="00973C43" w:rsidRPr="00BB5276" w:rsidRDefault="00973C43" w:rsidP="00BA10D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Кулинарный поединок</w:t>
            </w:r>
          </w:p>
        </w:tc>
        <w:tc>
          <w:tcPr>
            <w:tcW w:w="970" w:type="dxa"/>
          </w:tcPr>
          <w:p w:rsidR="00973C43" w:rsidRPr="00BB5276" w:rsidRDefault="00973C43" w:rsidP="00BA1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094" w:type="dxa"/>
          </w:tcPr>
          <w:p w:rsidR="00973C43" w:rsidRPr="00BB5276" w:rsidRDefault="00973C43" w:rsidP="00BA1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276">
              <w:rPr>
                <w:rFonts w:ascii="Times New Roman" w:hAnsi="Times New Roman" w:cs="Times New Roman"/>
                <w:sz w:val="24"/>
                <w:szCs w:val="24"/>
              </w:rPr>
              <w:t>https://resh.edu.ru/</w:t>
            </w:r>
          </w:p>
        </w:tc>
      </w:tr>
    </w:tbl>
    <w:p w:rsidR="00973C43" w:rsidRPr="00DC5221" w:rsidRDefault="00973C43" w:rsidP="00DC52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DC522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73C43" w:rsidRPr="00755BD3" w:rsidRDefault="00973C43" w:rsidP="00755BD3">
      <w:pPr>
        <w:shd w:val="clear" w:color="auto" w:fill="FFFFFF"/>
        <w:ind w:left="216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Учебные материалы для учащихся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Барсева Л.Б. Обучение сюжетн</w:t>
      </w:r>
      <w:proofErr w:type="gram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ролевой игре детей с проблемами интеллектуального развития / Л.Б. </w:t>
      </w:r>
      <w:proofErr w:type="spell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Барсева</w:t>
      </w:r>
      <w:proofErr w:type="spell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Санкт- Петербург. Издательство «СОЮЗ», 2001 – 412с.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</w:t>
      </w:r>
      <w:proofErr w:type="gram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Багрова</w:t>
      </w:r>
      <w:proofErr w:type="gram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О.В. Введение в мир профессий. / О.В. Багрова. /  Волгоград. Издательство « Учитель», 2009 – 159с.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Блонский, П.П. Психология младшего школьника. [Текст]/ П. П. </w:t>
      </w:r>
      <w:proofErr w:type="spell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Блонский</w:t>
      </w:r>
      <w:proofErr w:type="spell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. - Воронеж: НПО «</w:t>
      </w:r>
      <w:proofErr w:type="spell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Модек</w:t>
      </w:r>
      <w:proofErr w:type="spell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 1997. - 278с.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4.А.Я.Журкина,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С.Н.Чистякова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Т.В.Васильева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Методика формирования профессионального самоопределения школьников на различных возрастных этапах.- Кемерово, 1996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Козлова М.А. Классные часы 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</w:t>
      </w:r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кл</w:t>
      </w:r>
      <w:proofErr w:type="spellEnd"/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/М.А. Козлова-М: Изд. «Экзамен», 2009. - 317с.</w:t>
      </w:r>
    </w:p>
    <w:p w:rsidR="00973C43" w:rsidRPr="00DC5221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6.</w:t>
      </w:r>
      <w:r w:rsidRPr="00DC5221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Шорыгина Т.А.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Профессии. Какие они? М.; Издательство ГНОМ 2007</w:t>
      </w:r>
    </w:p>
    <w:p w:rsidR="00973C43" w:rsidRPr="00D22047" w:rsidRDefault="00973C43" w:rsidP="00D22047">
      <w:pPr>
        <w:shd w:val="clear" w:color="auto" w:fill="FFFFFF"/>
        <w:spacing w:after="0" w:line="304" w:lineRule="atLeast"/>
        <w:jc w:val="both"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 w:rsidRPr="00D22047">
        <w:rPr>
          <w:rFonts w:ascii="Times New Roman" w:hAnsi="Times New Roman" w:cs="Times New Roman"/>
          <w:color w:val="111115"/>
          <w:sz w:val="28"/>
          <w:szCs w:val="28"/>
          <w:lang w:eastAsia="ru-RU"/>
        </w:rPr>
        <w:t>7.Г.П. Шалаева. «Кем мне стать?» Большая книга профессий.- М.,2010</w:t>
      </w:r>
    </w:p>
    <w:p w:rsidR="00973C43" w:rsidRPr="00DC5221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3C43" w:rsidRPr="00DC5221" w:rsidRDefault="00973C43" w:rsidP="00D2204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C522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Интернет-ресурсы</w:t>
      </w:r>
    </w:p>
    <w:p w:rsidR="00973C43" w:rsidRPr="00D22047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2204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2047">
        <w:rPr>
          <w:rFonts w:ascii="Times New Roman" w:hAnsi="Times New Roman" w:cs="Times New Roman"/>
          <w:sz w:val="28"/>
          <w:szCs w:val="28"/>
        </w:rPr>
        <w:t xml:space="preserve">Федеральный портал «Российское образование» </w:t>
      </w:r>
      <w:hyperlink r:id="rId8" w:history="1">
        <w:r w:rsidRPr="00D22047">
          <w:rPr>
            <w:rFonts w:ascii="Times New Roman" w:hAnsi="Times New Roman" w:cs="Times New Roman"/>
            <w:sz w:val="28"/>
            <w:szCs w:val="28"/>
            <w:u w:val="single"/>
          </w:rPr>
          <w:t>http://www.edu.ru</w:t>
        </w:r>
      </w:hyperlink>
    </w:p>
    <w:p w:rsidR="00973C43" w:rsidRPr="00D22047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22047">
        <w:rPr>
          <w:rFonts w:ascii="Times New Roman" w:hAnsi="Times New Roman" w:cs="Times New Roman"/>
          <w:sz w:val="28"/>
          <w:szCs w:val="28"/>
          <w:lang w:eastAsia="ru-RU"/>
        </w:rPr>
        <w:t>2.Примерная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основная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образовательная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программа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основного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общего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D22047">
        <w:rPr>
          <w:rFonts w:ascii="Times New Roman" w:hAnsi="Times New Roman" w:cs="Times New Roman"/>
          <w:sz w:val="28"/>
          <w:szCs w:val="28"/>
          <w:lang w:eastAsia="ru-RU"/>
        </w:rPr>
        <w:t>образования</w:t>
      </w:r>
      <w:r w:rsidRPr="00D22047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, </w:t>
      </w:r>
      <w:hyperlink r:id="rId9" w:history="1">
        <w:r w:rsidRPr="00D22047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www.fgosreestr.ru</w:t>
        </w:r>
      </w:hyperlink>
    </w:p>
    <w:p w:rsidR="00973C43" w:rsidRPr="00D22047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22047">
        <w:rPr>
          <w:rFonts w:ascii="Times New Roman" w:hAnsi="Times New Roman" w:cs="Times New Roman"/>
          <w:sz w:val="28"/>
          <w:szCs w:val="28"/>
        </w:rPr>
        <w:t xml:space="preserve">Библиотека </w:t>
      </w:r>
      <w:hyperlink r:id="rId10" w:history="1">
        <w:r w:rsidRPr="00D22047">
          <w:rPr>
            <w:rFonts w:ascii="Times New Roman" w:hAnsi="Times New Roman" w:cs="Times New Roman"/>
            <w:sz w:val="28"/>
            <w:szCs w:val="28"/>
            <w:u w:val="single"/>
          </w:rPr>
          <w:t>http://lib.ru</w:t>
        </w:r>
      </w:hyperlink>
    </w:p>
    <w:p w:rsidR="00973C43" w:rsidRPr="00D22047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22047">
        <w:rPr>
          <w:rFonts w:ascii="Times New Roman" w:hAnsi="Times New Roman" w:cs="Times New Roman"/>
          <w:sz w:val="28"/>
          <w:szCs w:val="28"/>
        </w:rPr>
        <w:t xml:space="preserve">Википедия </w:t>
      </w:r>
      <w:hyperlink r:id="rId11" w:history="1">
        <w:r w:rsidRPr="00D22047">
          <w:rPr>
            <w:rFonts w:ascii="Times New Roman" w:hAnsi="Times New Roman" w:cs="Times New Roman"/>
            <w:sz w:val="28"/>
            <w:szCs w:val="28"/>
            <w:u w:val="single"/>
          </w:rPr>
          <w:t>https://ru.wikipedia.org</w:t>
        </w:r>
      </w:hyperlink>
    </w:p>
    <w:p w:rsidR="00973C43" w:rsidRPr="00D22047" w:rsidRDefault="00973C43" w:rsidP="00D22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04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2047">
        <w:rPr>
          <w:rFonts w:ascii="Times New Roman" w:hAnsi="Times New Roman" w:cs="Times New Roman"/>
          <w:sz w:val="28"/>
          <w:szCs w:val="28"/>
        </w:rPr>
        <w:t xml:space="preserve">Интерактивные ЦОР </w:t>
      </w:r>
      <w:hyperlink r:id="rId12" w:history="1">
        <w:r w:rsidRPr="00D22047">
          <w:rPr>
            <w:rFonts w:ascii="Times New Roman" w:hAnsi="Times New Roman" w:cs="Times New Roman"/>
            <w:sz w:val="28"/>
            <w:szCs w:val="28"/>
            <w:u w:val="single"/>
          </w:rPr>
          <w:t>http://fcior.edu.ru</w:t>
        </w:r>
      </w:hyperlink>
      <w:proofErr w:type="gramStart"/>
      <w:r w:rsidRPr="00D2204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hyperlink r:id="rId13" w:history="1">
        <w:r w:rsidRPr="00D22047">
          <w:rPr>
            <w:rFonts w:ascii="Times New Roman" w:hAnsi="Times New Roman" w:cs="Times New Roman"/>
            <w:sz w:val="28"/>
            <w:szCs w:val="28"/>
            <w:u w:val="single"/>
          </w:rPr>
          <w:t>http://school-collection.edu.ru</w:t>
        </w:r>
      </w:hyperlink>
      <w:r w:rsidRPr="00D220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C43" w:rsidRPr="00DC5221" w:rsidRDefault="00973C43" w:rsidP="00D22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3C43" w:rsidRPr="00417364" w:rsidRDefault="00973C43" w:rsidP="00D220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Default="00973C43" w:rsidP="005F0B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p w:rsidR="00973C43" w:rsidRPr="00BB5276" w:rsidRDefault="00973C43" w:rsidP="00BB52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5"/>
          <w:sz w:val="20"/>
          <w:szCs w:val="20"/>
          <w:lang w:eastAsia="ru-RU"/>
        </w:rPr>
      </w:pPr>
    </w:p>
    <w:sectPr w:rsidR="00973C43" w:rsidRPr="00BB5276" w:rsidSect="001008FC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890"/>
    <w:multiLevelType w:val="hybridMultilevel"/>
    <w:tmpl w:val="321A5FCC"/>
    <w:lvl w:ilvl="0" w:tplc="369EDD4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2E133E6"/>
    <w:multiLevelType w:val="hybridMultilevel"/>
    <w:tmpl w:val="8496FA4A"/>
    <w:lvl w:ilvl="0" w:tplc="369EDD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9425628"/>
    <w:multiLevelType w:val="hybridMultilevel"/>
    <w:tmpl w:val="F796D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9E13E67"/>
    <w:multiLevelType w:val="hybridMultilevel"/>
    <w:tmpl w:val="538ED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4827BA7"/>
    <w:multiLevelType w:val="hybridMultilevel"/>
    <w:tmpl w:val="5718B5D0"/>
    <w:lvl w:ilvl="0" w:tplc="D372602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7B233F5"/>
    <w:multiLevelType w:val="hybridMultilevel"/>
    <w:tmpl w:val="027E15D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6">
    <w:nsid w:val="1F0964D9"/>
    <w:multiLevelType w:val="hybridMultilevel"/>
    <w:tmpl w:val="F73C5A8E"/>
    <w:lvl w:ilvl="0" w:tplc="7D105DAC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47A0D23"/>
    <w:multiLevelType w:val="multilevel"/>
    <w:tmpl w:val="B3CC49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4992CDA"/>
    <w:multiLevelType w:val="hybridMultilevel"/>
    <w:tmpl w:val="B3CC4946"/>
    <w:lvl w:ilvl="0" w:tplc="D372602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78F4751"/>
    <w:multiLevelType w:val="hybridMultilevel"/>
    <w:tmpl w:val="BF4A3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8A04E4C"/>
    <w:multiLevelType w:val="hybridMultilevel"/>
    <w:tmpl w:val="02E8C43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1">
    <w:nsid w:val="29D74F75"/>
    <w:multiLevelType w:val="hybridMultilevel"/>
    <w:tmpl w:val="D6BA487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5" w:hanging="360"/>
      </w:pPr>
      <w:rPr>
        <w:rFonts w:ascii="Wingdings" w:hAnsi="Wingdings" w:cs="Wingdings" w:hint="default"/>
      </w:rPr>
    </w:lvl>
  </w:abstractNum>
  <w:abstractNum w:abstractNumId="12">
    <w:nsid w:val="2DE02DAA"/>
    <w:multiLevelType w:val="hybridMultilevel"/>
    <w:tmpl w:val="FB302A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3EA596F"/>
    <w:multiLevelType w:val="hybridMultilevel"/>
    <w:tmpl w:val="8B8CF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7708E9"/>
    <w:multiLevelType w:val="multilevel"/>
    <w:tmpl w:val="8B8C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282253"/>
    <w:multiLevelType w:val="hybridMultilevel"/>
    <w:tmpl w:val="21F893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B24AD7"/>
    <w:multiLevelType w:val="hybridMultilevel"/>
    <w:tmpl w:val="4882F3AE"/>
    <w:lvl w:ilvl="0" w:tplc="369EDD46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17">
    <w:nsid w:val="43ED0B92"/>
    <w:multiLevelType w:val="multilevel"/>
    <w:tmpl w:val="8B8C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672479D"/>
    <w:multiLevelType w:val="hybridMultilevel"/>
    <w:tmpl w:val="1A9C5074"/>
    <w:lvl w:ilvl="0" w:tplc="369EDD4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4B315D84"/>
    <w:multiLevelType w:val="hybridMultilevel"/>
    <w:tmpl w:val="ADA0739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20">
    <w:nsid w:val="4BBD64A6"/>
    <w:multiLevelType w:val="hybridMultilevel"/>
    <w:tmpl w:val="E93657A0"/>
    <w:lvl w:ilvl="0" w:tplc="369EDD46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21">
    <w:nsid w:val="4DFB6485"/>
    <w:multiLevelType w:val="hybridMultilevel"/>
    <w:tmpl w:val="AA24BBC4"/>
    <w:lvl w:ilvl="0" w:tplc="369EDD46">
      <w:start w:val="1"/>
      <w:numFmt w:val="bullet"/>
      <w:lvlText w:val="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cs="Wingdings" w:hint="default"/>
      </w:rPr>
    </w:lvl>
  </w:abstractNum>
  <w:abstractNum w:abstractNumId="22">
    <w:nsid w:val="6B1E2E44"/>
    <w:multiLevelType w:val="multilevel"/>
    <w:tmpl w:val="69E2887E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>
    <w:nsid w:val="6DB50F57"/>
    <w:multiLevelType w:val="hybridMultilevel"/>
    <w:tmpl w:val="64CA3A22"/>
    <w:lvl w:ilvl="0" w:tplc="369EDD4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73AD7BBF"/>
    <w:multiLevelType w:val="hybridMultilevel"/>
    <w:tmpl w:val="309068B2"/>
    <w:lvl w:ilvl="0" w:tplc="369EDD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4C73C10"/>
    <w:multiLevelType w:val="hybridMultilevel"/>
    <w:tmpl w:val="02EA4524"/>
    <w:lvl w:ilvl="0" w:tplc="D372602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E2F32A9"/>
    <w:multiLevelType w:val="hybridMultilevel"/>
    <w:tmpl w:val="69E2887E"/>
    <w:lvl w:ilvl="0" w:tplc="369EDD4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>
    <w:nsid w:val="7F7573EE"/>
    <w:multiLevelType w:val="hybridMultilevel"/>
    <w:tmpl w:val="71E62074"/>
    <w:lvl w:ilvl="0" w:tplc="EFA08AF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1"/>
  </w:num>
  <w:num w:numId="5">
    <w:abstractNumId w:val="19"/>
  </w:num>
  <w:num w:numId="6">
    <w:abstractNumId w:val="10"/>
  </w:num>
  <w:num w:numId="7">
    <w:abstractNumId w:val="4"/>
  </w:num>
  <w:num w:numId="8">
    <w:abstractNumId w:val="25"/>
  </w:num>
  <w:num w:numId="9">
    <w:abstractNumId w:val="8"/>
  </w:num>
  <w:num w:numId="10">
    <w:abstractNumId w:val="3"/>
  </w:num>
  <w:num w:numId="11">
    <w:abstractNumId w:val="12"/>
  </w:num>
  <w:num w:numId="12">
    <w:abstractNumId w:val="15"/>
  </w:num>
  <w:num w:numId="13">
    <w:abstractNumId w:val="2"/>
  </w:num>
  <w:num w:numId="14">
    <w:abstractNumId w:val="7"/>
  </w:num>
  <w:num w:numId="15">
    <w:abstractNumId w:val="13"/>
  </w:num>
  <w:num w:numId="16">
    <w:abstractNumId w:val="17"/>
  </w:num>
  <w:num w:numId="17">
    <w:abstractNumId w:val="27"/>
  </w:num>
  <w:num w:numId="18">
    <w:abstractNumId w:val="14"/>
  </w:num>
  <w:num w:numId="19">
    <w:abstractNumId w:val="24"/>
  </w:num>
  <w:num w:numId="20">
    <w:abstractNumId w:val="1"/>
  </w:num>
  <w:num w:numId="21">
    <w:abstractNumId w:val="18"/>
  </w:num>
  <w:num w:numId="22">
    <w:abstractNumId w:val="26"/>
  </w:num>
  <w:num w:numId="23">
    <w:abstractNumId w:val="23"/>
  </w:num>
  <w:num w:numId="24">
    <w:abstractNumId w:val="21"/>
  </w:num>
  <w:num w:numId="25">
    <w:abstractNumId w:val="22"/>
  </w:num>
  <w:num w:numId="26">
    <w:abstractNumId w:val="20"/>
  </w:num>
  <w:num w:numId="27">
    <w:abstractNumId w:val="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7364"/>
    <w:rsid w:val="000465E4"/>
    <w:rsid w:val="001008FC"/>
    <w:rsid w:val="00127136"/>
    <w:rsid w:val="00154CC2"/>
    <w:rsid w:val="0018555C"/>
    <w:rsid w:val="001A4E1D"/>
    <w:rsid w:val="001B2081"/>
    <w:rsid w:val="001B745B"/>
    <w:rsid w:val="002B42D4"/>
    <w:rsid w:val="00347ADA"/>
    <w:rsid w:val="003D7D28"/>
    <w:rsid w:val="00417364"/>
    <w:rsid w:val="00423234"/>
    <w:rsid w:val="0051167B"/>
    <w:rsid w:val="00527347"/>
    <w:rsid w:val="00567FD4"/>
    <w:rsid w:val="005C0603"/>
    <w:rsid w:val="005F0B16"/>
    <w:rsid w:val="006C7460"/>
    <w:rsid w:val="006E19AA"/>
    <w:rsid w:val="00724DFD"/>
    <w:rsid w:val="00735510"/>
    <w:rsid w:val="00755BD3"/>
    <w:rsid w:val="00822449"/>
    <w:rsid w:val="008E0854"/>
    <w:rsid w:val="009376CD"/>
    <w:rsid w:val="00973C43"/>
    <w:rsid w:val="00984DF9"/>
    <w:rsid w:val="00A23432"/>
    <w:rsid w:val="00A42E1A"/>
    <w:rsid w:val="00A914D5"/>
    <w:rsid w:val="00BA10D4"/>
    <w:rsid w:val="00BB5276"/>
    <w:rsid w:val="00C20093"/>
    <w:rsid w:val="00C2053A"/>
    <w:rsid w:val="00CF3B20"/>
    <w:rsid w:val="00D12FD6"/>
    <w:rsid w:val="00D22047"/>
    <w:rsid w:val="00D724C0"/>
    <w:rsid w:val="00D9607C"/>
    <w:rsid w:val="00DB51AE"/>
    <w:rsid w:val="00DC5221"/>
    <w:rsid w:val="00E905CF"/>
    <w:rsid w:val="00EC2B93"/>
    <w:rsid w:val="00FA1DD9"/>
    <w:rsid w:val="00FC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13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42E1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uiPriority w:val="99"/>
    <w:rsid w:val="00DC522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FA1DD9"/>
    <w:pPr>
      <w:ind w:left="720"/>
    </w:pPr>
  </w:style>
  <w:style w:type="paragraph" w:styleId="a6">
    <w:name w:val="Balloon Text"/>
    <w:basedOn w:val="a"/>
    <w:link w:val="a7"/>
    <w:uiPriority w:val="99"/>
    <w:semiHidden/>
    <w:rsid w:val="00FA1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FA1DD9"/>
    <w:rPr>
      <w:rFonts w:ascii="Tahoma" w:hAnsi="Tahoma" w:cs="Tahoma"/>
      <w:sz w:val="16"/>
      <w:szCs w:val="16"/>
    </w:rPr>
  </w:style>
  <w:style w:type="table" w:styleId="a8">
    <w:name w:val="Light Shading"/>
    <w:basedOn w:val="a1"/>
    <w:uiPriority w:val="99"/>
    <w:rsid w:val="00FA1DD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rsid w:val="00FA1DD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13" Type="http://schemas.openxmlformats.org/officeDocument/2006/relationships/hyperlink" Target="http://school-collection.edu.ru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hyperlink" Target="http://fcior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i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gosreest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2010</Words>
  <Characters>11459</Characters>
  <Application>Microsoft Office Word</Application>
  <DocSecurity>0</DocSecurity>
  <Lines>95</Lines>
  <Paragraphs>26</Paragraphs>
  <ScaleCrop>false</ScaleCrop>
  <Company>Скороднянская школа</Company>
  <LinksUpToDate>false</LinksUpToDate>
  <CharactersWithSpaces>13443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2022-09-05T08:18:00Z</dcterms:created>
  <dcterms:modified xsi:type="dcterms:W3CDTF">2023-10-08T17:21:00Z</dcterms:modified>
</cp:coreProperties>
</file>